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7A" w:rsidRPr="00532979" w:rsidRDefault="00532979">
      <w:pPr>
        <w:spacing w:after="0" w:line="408" w:lineRule="auto"/>
        <w:ind w:left="120"/>
        <w:jc w:val="center"/>
        <w:rPr>
          <w:lang w:val="ru-RU"/>
        </w:rPr>
      </w:pPr>
      <w:bookmarkStart w:id="0" w:name="block-34007840"/>
      <w:r w:rsidRPr="005329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727A" w:rsidRPr="00532979" w:rsidRDefault="00532979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5329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532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727A" w:rsidRPr="00532979" w:rsidRDefault="00532979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53297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СЛОБОДСКОГО РАЙОНА</w:t>
      </w:r>
      <w:bookmarkEnd w:id="2"/>
    </w:p>
    <w:p w:rsidR="00E1727A" w:rsidRPr="00532979" w:rsidRDefault="00532979">
      <w:pPr>
        <w:spacing w:after="0" w:line="408" w:lineRule="auto"/>
        <w:ind w:left="120"/>
        <w:jc w:val="center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E172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32979" w:rsidTr="000D4161">
        <w:tc>
          <w:tcPr>
            <w:tcW w:w="3114" w:type="dxa"/>
          </w:tcPr>
          <w:p w:rsidR="00C53FFE" w:rsidRPr="0040209D" w:rsidRDefault="0053297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297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29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5329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29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Н.Н.Ворожцова</w:t>
            </w:r>
          </w:p>
          <w:p w:rsidR="004E6975" w:rsidRDefault="005329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29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29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29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329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29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Т.А.Балан</w:t>
            </w:r>
          </w:p>
          <w:p w:rsidR="000E6D86" w:rsidRDefault="005329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29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E1727A">
      <w:pPr>
        <w:spacing w:after="0"/>
        <w:ind w:left="120"/>
        <w:rPr>
          <w:lang w:val="ru-RU"/>
        </w:rPr>
      </w:pPr>
    </w:p>
    <w:p w:rsidR="00E1727A" w:rsidRPr="00532979" w:rsidRDefault="00532979">
      <w:pPr>
        <w:spacing w:after="0" w:line="408" w:lineRule="auto"/>
        <w:ind w:left="120"/>
        <w:jc w:val="center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727A" w:rsidRPr="00532979" w:rsidRDefault="00532979">
      <w:pPr>
        <w:spacing w:after="0" w:line="408" w:lineRule="auto"/>
        <w:ind w:left="120"/>
        <w:jc w:val="center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4473525)</w:t>
      </w:r>
    </w:p>
    <w:p w:rsidR="00E1727A" w:rsidRPr="00532979" w:rsidRDefault="00E1727A">
      <w:pPr>
        <w:spacing w:after="0"/>
        <w:ind w:left="120"/>
        <w:jc w:val="center"/>
        <w:rPr>
          <w:lang w:val="ru-RU"/>
        </w:rPr>
      </w:pPr>
    </w:p>
    <w:p w:rsidR="00E1727A" w:rsidRPr="00532979" w:rsidRDefault="00532979">
      <w:pPr>
        <w:spacing w:after="0" w:line="408" w:lineRule="auto"/>
        <w:ind w:left="120"/>
        <w:jc w:val="center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E1727A" w:rsidRDefault="005329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Default="00E1727A">
      <w:pPr>
        <w:spacing w:after="0"/>
        <w:ind w:left="120"/>
        <w:jc w:val="center"/>
      </w:pPr>
    </w:p>
    <w:p w:rsidR="00E1727A" w:rsidRPr="00532979" w:rsidRDefault="00532979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532979">
        <w:rPr>
          <w:rFonts w:ascii="Times New Roman" w:hAnsi="Times New Roman"/>
          <w:b/>
          <w:color w:val="000000"/>
          <w:sz w:val="28"/>
          <w:lang w:val="ru-RU"/>
        </w:rPr>
        <w:t>д.Денисовы</w:t>
      </w:r>
      <w:bookmarkEnd w:id="3"/>
      <w:r w:rsidRPr="00532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5329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32979" w:rsidRDefault="00532979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40078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</w:t>
      </w:r>
      <w:r w:rsidRPr="00532979">
        <w:rPr>
          <w:rFonts w:ascii="Times New Roman" w:hAnsi="Times New Roman"/>
          <w:color w:val="000000"/>
          <w:sz w:val="28"/>
          <w:lang w:val="ru-RU"/>
        </w:rPr>
        <w:t>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</w:t>
      </w:r>
      <w:r w:rsidRPr="00532979">
        <w:rPr>
          <w:rFonts w:ascii="Times New Roman" w:hAnsi="Times New Roman"/>
          <w:color w:val="000000"/>
          <w:sz w:val="28"/>
          <w:lang w:val="ru-RU"/>
        </w:rPr>
        <w:t>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</w:t>
      </w:r>
      <w:r w:rsidRPr="00532979">
        <w:rPr>
          <w:rFonts w:ascii="Times New Roman" w:hAnsi="Times New Roman"/>
          <w:color w:val="000000"/>
          <w:sz w:val="28"/>
          <w:lang w:val="ru-RU"/>
        </w:rPr>
        <w:t>стаётся возможность выбора учителем вариативной составляющей содержания образования по иностранному (английскому) языку.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</w:t>
      </w:r>
      <w:r w:rsidRPr="00532979">
        <w:rPr>
          <w:rFonts w:ascii="Times New Roman" w:hAnsi="Times New Roman"/>
          <w:color w:val="000000"/>
          <w:sz w:val="28"/>
          <w:lang w:val="ru-RU"/>
        </w:rPr>
        <w:t>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</w:t>
      </w:r>
      <w:r w:rsidRPr="00532979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по иностранном</w:t>
      </w:r>
      <w:r w:rsidRPr="0053297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E1727A" w:rsidRPr="00532979" w:rsidRDefault="00532979" w:rsidP="00532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</w:t>
      </w:r>
      <w:r w:rsidRPr="00532979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E1727A" w:rsidRPr="00532979" w:rsidRDefault="00532979" w:rsidP="00532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1727A" w:rsidRPr="00532979" w:rsidRDefault="00532979" w:rsidP="00532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1727A" w:rsidRPr="00532979" w:rsidRDefault="00532979" w:rsidP="00532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</w:t>
      </w:r>
      <w:r w:rsidRPr="00532979">
        <w:rPr>
          <w:rFonts w:ascii="Times New Roman" w:hAnsi="Times New Roman"/>
          <w:color w:val="000000"/>
          <w:sz w:val="28"/>
          <w:lang w:val="ru-RU"/>
        </w:rPr>
        <w:t>ение, анализ, обобщение);</w:t>
      </w:r>
    </w:p>
    <w:p w:rsidR="00E1727A" w:rsidRPr="00532979" w:rsidRDefault="00532979" w:rsidP="00532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Развивающие цели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32979">
        <w:rPr>
          <w:rFonts w:ascii="Times New Roman" w:hAnsi="Times New Roman"/>
          <w:color w:val="000000"/>
          <w:sz w:val="28"/>
          <w:lang w:val="ru-RU"/>
        </w:rPr>
        <w:t>английскому) языку на уровне начального общего образования включают:</w:t>
      </w:r>
    </w:p>
    <w:p w:rsidR="00E1727A" w:rsidRPr="00532979" w:rsidRDefault="00532979" w:rsidP="0053297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народов;</w:t>
      </w:r>
    </w:p>
    <w:p w:rsidR="00E1727A" w:rsidRPr="00532979" w:rsidRDefault="00532979" w:rsidP="0053297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E1727A" w:rsidRPr="00532979" w:rsidRDefault="00532979" w:rsidP="0053297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1727A" w:rsidRPr="00532979" w:rsidRDefault="00532979" w:rsidP="0053297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формирование регуляти</w:t>
      </w:r>
      <w:r w:rsidRPr="00532979">
        <w:rPr>
          <w:rFonts w:ascii="Times New Roman" w:hAnsi="Times New Roman"/>
          <w:color w:val="000000"/>
          <w:sz w:val="28"/>
          <w:lang w:val="ru-RU"/>
        </w:rPr>
        <w:t>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1727A" w:rsidRPr="00532979" w:rsidRDefault="00532979" w:rsidP="0053297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</w:t>
      </w:r>
      <w:r w:rsidRPr="00532979">
        <w:rPr>
          <w:rFonts w:ascii="Times New Roman" w:hAnsi="Times New Roman"/>
          <w:color w:val="000000"/>
          <w:sz w:val="28"/>
          <w:lang w:val="ru-RU"/>
        </w:rPr>
        <w:t>стижений в изучении иностранного языка, мотивация совершенствовать свои коммуникативные умения на иностранном языке.</w:t>
      </w:r>
    </w:p>
    <w:p w:rsidR="00E1727A" w:rsidRDefault="00532979" w:rsidP="00532979">
      <w:pPr>
        <w:spacing w:after="0" w:line="240" w:lineRule="auto"/>
        <w:jc w:val="both"/>
      </w:pPr>
      <w:r w:rsidRPr="00532979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1727A" w:rsidRPr="00532979" w:rsidRDefault="00532979" w:rsidP="0053297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1727A" w:rsidRPr="00532979" w:rsidRDefault="00532979" w:rsidP="0053297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</w:t>
      </w:r>
      <w:r w:rsidRPr="00532979">
        <w:rPr>
          <w:rFonts w:ascii="Times New Roman" w:hAnsi="Times New Roman"/>
          <w:color w:val="000000"/>
          <w:sz w:val="28"/>
          <w:lang w:val="ru-RU"/>
        </w:rPr>
        <w:t>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</w:t>
      </w:r>
      <w:r w:rsidRPr="00532979">
        <w:rPr>
          <w:rFonts w:ascii="Times New Roman" w:hAnsi="Times New Roman"/>
          <w:color w:val="000000"/>
          <w:sz w:val="28"/>
          <w:lang w:val="ru-RU"/>
        </w:rPr>
        <w:t>уя имеющиеся речевые и неречевые средства общения;</w:t>
      </w:r>
    </w:p>
    <w:p w:rsidR="00E1727A" w:rsidRPr="00532979" w:rsidRDefault="00532979" w:rsidP="0053297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1727A" w:rsidRPr="00532979" w:rsidRDefault="00532979" w:rsidP="0053297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</w:t>
      </w:r>
      <w:r w:rsidRPr="00532979">
        <w:rPr>
          <w:rFonts w:ascii="Times New Roman" w:hAnsi="Times New Roman"/>
          <w:color w:val="000000"/>
          <w:sz w:val="28"/>
          <w:lang w:val="ru-RU"/>
        </w:rPr>
        <w:t>авательного интереса к художественной культуре других народов;</w:t>
      </w:r>
    </w:p>
    <w:p w:rsidR="00E1727A" w:rsidRPr="00532979" w:rsidRDefault="00532979" w:rsidP="0053297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bookmarkStart w:id="6" w:name="8e4de2fd-43cd-4bc5-8d35-2312bb8da802"/>
      <w:r w:rsidRPr="00532979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</w:t>
      </w:r>
      <w:r w:rsidRPr="00532979">
        <w:rPr>
          <w:rFonts w:ascii="Times New Roman" w:hAnsi="Times New Roman"/>
          <w:color w:val="000000"/>
          <w:sz w:val="28"/>
          <w:lang w:val="ru-RU"/>
        </w:rPr>
        <w:t>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E1727A" w:rsidP="00532979">
      <w:pPr>
        <w:spacing w:after="0" w:line="240" w:lineRule="auto"/>
        <w:rPr>
          <w:lang w:val="ru-RU"/>
        </w:rPr>
        <w:sectPr w:rsidR="00E1727A" w:rsidRPr="00532979" w:rsidSect="005329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32979" w:rsidRDefault="00532979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400784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br w:type="page"/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532979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32979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32979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32979">
        <w:rPr>
          <w:rFonts w:ascii="Times New Roman" w:hAnsi="Times New Roman"/>
          <w:color w:val="000000"/>
          <w:sz w:val="28"/>
          <w:lang w:val="ru-RU"/>
        </w:rPr>
        <w:t>Названия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Коммуникативн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ые умения </w:t>
      </w:r>
      <w:r w:rsidRPr="005329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</w:t>
      </w:r>
      <w:r w:rsidRPr="00532979">
        <w:rPr>
          <w:rFonts w:ascii="Times New Roman" w:hAnsi="Times New Roman"/>
          <w:color w:val="000000"/>
          <w:sz w:val="28"/>
          <w:lang w:val="ru-RU"/>
        </w:rPr>
        <w:t>, знакомство с собеседником; поздравление с праздником; выражение благодарности за поздравление; извинение;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32979">
        <w:rPr>
          <w:rFonts w:ascii="Times New Roman" w:hAnsi="Times New Roman"/>
          <w:color w:val="000000"/>
          <w:sz w:val="28"/>
          <w:u w:val="single"/>
          <w:lang w:val="ru-RU"/>
        </w:rPr>
        <w:t>мон</w:t>
      </w:r>
      <w:r w:rsidRPr="00532979">
        <w:rPr>
          <w:rFonts w:ascii="Times New Roman" w:hAnsi="Times New Roman"/>
          <w:color w:val="000000"/>
          <w:sz w:val="28"/>
          <w:u w:val="single"/>
          <w:lang w:val="ru-RU"/>
        </w:rPr>
        <w:t>ологической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Понимание на слух речи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учителя и других обучающихся и вербальная/невербальная реакция на услышанное (при непосредственном общении).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</w:t>
      </w:r>
      <w:r w:rsidRPr="00532979">
        <w:rPr>
          <w:rFonts w:ascii="Times New Roman" w:hAnsi="Times New Roman"/>
          <w:color w:val="000000"/>
          <w:sz w:val="28"/>
          <w:lang w:val="ru-RU"/>
        </w:rPr>
        <w:t>: с пониманием основного содержания, с пониманием запрашиваемой информации (при опосредованном общении).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</w:t>
      </w:r>
      <w:r w:rsidRPr="00532979">
        <w:rPr>
          <w:rFonts w:ascii="Times New Roman" w:hAnsi="Times New Roman"/>
          <w:color w:val="000000"/>
          <w:sz w:val="28"/>
          <w:lang w:val="ru-RU"/>
        </w:rPr>
        <w:t>опорой на иллюстрации и с использованием языковой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</w:t>
      </w:r>
      <w:r w:rsidRPr="00532979">
        <w:rPr>
          <w:rFonts w:ascii="Times New Roman" w:hAnsi="Times New Roman"/>
          <w:color w:val="000000"/>
          <w:sz w:val="28"/>
          <w:lang w:val="ru-RU"/>
        </w:rPr>
        <w:t>ет) с опорой на иллюстрации и с использованием языковой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учебных текстов, построенных на изученном языковом </w:t>
      </w:r>
      <w:r w:rsidRPr="00532979">
        <w:rPr>
          <w:rFonts w:ascii="Times New Roman" w:hAnsi="Times New Roman"/>
          <w:color w:val="000000"/>
          <w:sz w:val="28"/>
          <w:lang w:val="ru-RU"/>
        </w:rPr>
        <w:t>материале, с соблюдением правил чтения и соответствующей интонацией; понимание прочитанного.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</w:t>
      </w:r>
      <w:r w:rsidRPr="00532979">
        <w:rPr>
          <w:rFonts w:ascii="Times New Roman" w:hAnsi="Times New Roman"/>
          <w:color w:val="000000"/>
          <w:sz w:val="28"/>
          <w:lang w:val="ru-RU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</w:t>
      </w:r>
      <w:r w:rsidRPr="00532979">
        <w:rPr>
          <w:rFonts w:ascii="Times New Roman" w:hAnsi="Times New Roman"/>
          <w:color w:val="000000"/>
          <w:sz w:val="28"/>
          <w:lang w:val="ru-RU"/>
        </w:rPr>
        <w:t>в прочитанном тексте с опорой на иллюстрации и с использованием языковой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</w:t>
      </w:r>
      <w:r w:rsidRPr="00532979">
        <w:rPr>
          <w:rFonts w:ascii="Times New Roman" w:hAnsi="Times New Roman"/>
          <w:color w:val="000000"/>
          <w:sz w:val="28"/>
          <w:lang w:val="ru-RU"/>
        </w:rPr>
        <w:t>и с использованием языковой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</w:t>
      </w:r>
      <w:r w:rsidRPr="00532979">
        <w:rPr>
          <w:rFonts w:ascii="Times New Roman" w:hAnsi="Times New Roman"/>
          <w:color w:val="000000"/>
          <w:sz w:val="28"/>
          <w:lang w:val="ru-RU"/>
        </w:rPr>
        <w:t>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</w:t>
      </w:r>
      <w:r w:rsidRPr="00532979">
        <w:rPr>
          <w:rFonts w:ascii="Times New Roman" w:hAnsi="Times New Roman"/>
          <w:color w:val="000000"/>
          <w:sz w:val="28"/>
          <w:lang w:val="ru-RU"/>
        </w:rPr>
        <w:t>имя, фамилия, возраст, страна проживания) в соответствии с нормами, принятыми в стране/странах изучаемого языка.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Фонетическая сторон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»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</w:t>
      </w:r>
      <w:r w:rsidRPr="00532979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Графически корректное (п</w:t>
      </w:r>
      <w:r w:rsidRPr="00532979">
        <w:rPr>
          <w:rFonts w:ascii="Times New Roman" w:hAnsi="Times New Roman"/>
          <w:color w:val="000000"/>
          <w:sz w:val="28"/>
          <w:lang w:val="ru-RU"/>
        </w:rPr>
        <w:t>олупечатное) написание букв английского алфавита в буквосочетаниях и словах. Правильное написание изученных слов.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32979">
        <w:rPr>
          <w:rFonts w:ascii="Times New Roman" w:hAnsi="Times New Roman"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</w:t>
      </w:r>
      <w:r w:rsidRPr="00532979">
        <w:rPr>
          <w:rFonts w:ascii="Times New Roman" w:hAnsi="Times New Roman"/>
          <w:color w:val="000000"/>
          <w:sz w:val="28"/>
          <w:lang w:val="ru-RU"/>
        </w:rPr>
        <w:t>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) с помощью </w:t>
      </w:r>
      <w:r w:rsidRPr="00532979">
        <w:rPr>
          <w:rFonts w:ascii="Times New Roman" w:hAnsi="Times New Roman"/>
          <w:color w:val="000000"/>
          <w:sz w:val="28"/>
          <w:lang w:val="ru-RU"/>
        </w:rPr>
        <w:t>языковой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</w:t>
      </w:r>
      <w:r w:rsidRPr="00532979">
        <w:rPr>
          <w:rFonts w:ascii="Times New Roman" w:hAnsi="Times New Roman"/>
          <w:color w:val="000000"/>
          <w:sz w:val="28"/>
          <w:lang w:val="ru-RU"/>
        </w:rPr>
        <w:t>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</w:t>
      </w:r>
      <w:r>
        <w:rPr>
          <w:rFonts w:ascii="Times New Roman" w:hAnsi="Times New Roman"/>
          <w:i/>
          <w:color w:val="000000"/>
          <w:sz w:val="28"/>
        </w:rPr>
        <w:t>n the table? – There are four pens.).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Предложени</w:t>
      </w:r>
      <w:r>
        <w:rPr>
          <w:rFonts w:ascii="Times New Roman" w:hAnsi="Times New Roman"/>
          <w:color w:val="000000"/>
          <w:sz w:val="28"/>
        </w:rPr>
        <w:t xml:space="preserve">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</w:t>
      </w:r>
      <w:r>
        <w:rPr>
          <w:rFonts w:ascii="Times New Roman" w:hAnsi="Times New Roman"/>
          <w:i/>
          <w:color w:val="000000"/>
          <w:sz w:val="28"/>
        </w:rPr>
        <w:t xml:space="preserve">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именами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существительными (наиболее распространённые случаи).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</w:t>
      </w:r>
      <w:r>
        <w:rPr>
          <w:rFonts w:ascii="Times New Roman" w:hAnsi="Times New Roman"/>
          <w:i/>
          <w:color w:val="000000"/>
          <w:sz w:val="28"/>
        </w:rPr>
        <w:t>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>и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</w:t>
      </w:r>
      <w:r w:rsidRPr="00532979">
        <w:rPr>
          <w:rFonts w:ascii="Times New Roman" w:hAnsi="Times New Roman"/>
          <w:color w:val="000000"/>
          <w:sz w:val="28"/>
          <w:lang w:val="ru-RU"/>
        </w:rPr>
        <w:t>ние (с днём рождения, Новым годом, Рождеством).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при порождении собственных высказываний ключевых слов, </w:t>
      </w:r>
      <w:r w:rsidRPr="00532979">
        <w:rPr>
          <w:rFonts w:ascii="Times New Roman" w:hAnsi="Times New Roman"/>
          <w:color w:val="000000"/>
          <w:sz w:val="28"/>
          <w:lang w:val="ru-RU"/>
        </w:rPr>
        <w:t>вопросов; иллюстраций.</w:t>
      </w:r>
    </w:p>
    <w:p w:rsidR="00E1727A" w:rsidRPr="00532979" w:rsidRDefault="00E1727A" w:rsidP="00532979">
      <w:pPr>
        <w:spacing w:after="0" w:line="240" w:lineRule="auto"/>
        <w:rPr>
          <w:lang w:val="ru-RU"/>
        </w:rPr>
      </w:pPr>
      <w:bookmarkStart w:id="8" w:name="_Toc140053182"/>
      <w:bookmarkEnd w:id="8"/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32979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Любимая сказка. Выходной день. </w:t>
      </w:r>
      <w:r w:rsidRPr="00532979">
        <w:rPr>
          <w:rFonts w:ascii="Times New Roman" w:hAnsi="Times New Roman"/>
          <w:color w:val="000000"/>
          <w:sz w:val="28"/>
          <w:lang w:val="ru-RU"/>
        </w:rPr>
        <w:t>Каникулы.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32979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32979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</w:t>
      </w:r>
      <w:r w:rsidRPr="00532979">
        <w:rPr>
          <w:rFonts w:ascii="Times New Roman" w:hAnsi="Times New Roman"/>
          <w:color w:val="000000"/>
          <w:sz w:val="28"/>
          <w:lang w:val="ru-RU"/>
        </w:rPr>
        <w:t>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329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Вед</w:t>
      </w:r>
      <w:r w:rsidRPr="00532979">
        <w:rPr>
          <w:rFonts w:ascii="Times New Roman" w:hAnsi="Times New Roman"/>
          <w:color w:val="000000"/>
          <w:sz w:val="28"/>
          <w:lang w:val="ru-RU"/>
        </w:rPr>
        <w:t>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завершение разговора, знакомство с собеседником; </w:t>
      </w:r>
      <w:r w:rsidRPr="00532979">
        <w:rPr>
          <w:rFonts w:ascii="Times New Roman" w:hAnsi="Times New Roman"/>
          <w:color w:val="000000"/>
          <w:sz w:val="28"/>
          <w:lang w:val="ru-RU"/>
        </w:rPr>
        <w:t>поздравление с праздником; выражение благодарности за поздравление; извинение;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</w:t>
      </w:r>
      <w:r w:rsidRPr="00532979">
        <w:rPr>
          <w:rFonts w:ascii="Times New Roman" w:hAnsi="Times New Roman"/>
          <w:color w:val="000000"/>
          <w:sz w:val="28"/>
          <w:lang w:val="ru-RU"/>
        </w:rPr>
        <w:t>ересующей информации; сообщение фактической информации, ответы на вопросы собеседника.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3297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Создание с опорой на ключевые слова, вопросы и (или) иллюстрации устных монологических высказываний: описание предмета, реаль</w:t>
      </w:r>
      <w:r w:rsidRPr="00532979">
        <w:rPr>
          <w:rFonts w:ascii="Times New Roman" w:hAnsi="Times New Roman"/>
          <w:color w:val="000000"/>
          <w:sz w:val="28"/>
          <w:lang w:val="ru-RU"/>
        </w:rPr>
        <w:t>ного человека или литературного персонажа; рассказ о себе, члене семьи, друге.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</w:t>
      </w:r>
      <w:r w:rsidRPr="00532979">
        <w:rPr>
          <w:rFonts w:ascii="Times New Roman" w:hAnsi="Times New Roman"/>
          <w:color w:val="000000"/>
          <w:sz w:val="28"/>
          <w:lang w:val="ru-RU"/>
        </w:rPr>
        <w:t>альная/невербальная реакция на услышанное (при непосредственном общении).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(при опосредованном общении).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532979">
        <w:rPr>
          <w:rFonts w:ascii="Times New Roman" w:hAnsi="Times New Roman"/>
          <w:color w:val="000000"/>
          <w:sz w:val="28"/>
          <w:lang w:val="ru-RU"/>
        </w:rPr>
        <w:t>использованием языковой, в том числе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</w:t>
      </w:r>
      <w:r w:rsidRPr="00532979">
        <w:rPr>
          <w:rFonts w:ascii="Times New Roman" w:hAnsi="Times New Roman"/>
          <w:color w:val="000000"/>
          <w:sz w:val="28"/>
          <w:lang w:val="ru-RU"/>
        </w:rPr>
        <w:t>ем языковой, в том числе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</w:t>
      </w:r>
      <w:r w:rsidRPr="00532979">
        <w:rPr>
          <w:rFonts w:ascii="Times New Roman" w:hAnsi="Times New Roman"/>
          <w:color w:val="000000"/>
          <w:sz w:val="28"/>
          <w:lang w:val="ru-RU"/>
        </w:rPr>
        <w:t>облюдением правил чтения и соответствующей интонацией; понимание прочитанного.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</w:t>
      </w:r>
      <w:r w:rsidRPr="00532979">
        <w:rPr>
          <w:rFonts w:ascii="Times New Roman" w:hAnsi="Times New Roman"/>
          <w:color w:val="000000"/>
          <w:sz w:val="28"/>
          <w:lang w:val="ru-RU"/>
        </w:rPr>
        <w:t>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</w:t>
      </w:r>
      <w:r w:rsidRPr="00532979">
        <w:rPr>
          <w:rFonts w:ascii="Times New Roman" w:hAnsi="Times New Roman"/>
          <w:color w:val="000000"/>
          <w:sz w:val="28"/>
          <w:lang w:val="ru-RU"/>
        </w:rPr>
        <w:t>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</w:t>
      </w:r>
      <w:r w:rsidRPr="00532979">
        <w:rPr>
          <w:rFonts w:ascii="Times New Roman" w:hAnsi="Times New Roman"/>
          <w:color w:val="000000"/>
          <w:sz w:val="28"/>
          <w:lang w:val="ru-RU"/>
        </w:rPr>
        <w:t>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 с у</w:t>
      </w:r>
      <w:r w:rsidRPr="00532979">
        <w:rPr>
          <w:rFonts w:ascii="Times New Roman" w:hAnsi="Times New Roman"/>
          <w:color w:val="000000"/>
          <w:sz w:val="28"/>
          <w:lang w:val="ru-RU"/>
        </w:rPr>
        <w:t>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</w:t>
      </w:r>
      <w:r w:rsidRPr="00532979">
        <w:rPr>
          <w:rFonts w:ascii="Times New Roman" w:hAnsi="Times New Roman"/>
          <w:color w:val="000000"/>
          <w:sz w:val="28"/>
          <w:lang w:val="ru-RU"/>
        </w:rPr>
        <w:t>) с выражением пожеланий.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</w:t>
      </w:r>
      <w:r w:rsidRPr="00532979">
        <w:rPr>
          <w:rFonts w:ascii="Times New Roman" w:hAnsi="Times New Roman"/>
          <w:color w:val="000000"/>
          <w:sz w:val="28"/>
          <w:lang w:val="ru-RU"/>
        </w:rPr>
        <w:t>ого, побудительного и вопросительного (общий и специальный вопрос) предложений.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гласных в открытом и закрытом слоге в односложных словах, чтения гласных в третьем типе слога (гласная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3297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</w:t>
      </w:r>
      <w:r w:rsidRPr="00532979">
        <w:rPr>
          <w:rFonts w:ascii="Times New Roman" w:hAnsi="Times New Roman"/>
          <w:color w:val="000000"/>
          <w:sz w:val="28"/>
          <w:lang w:val="ru-RU"/>
        </w:rPr>
        <w:t>овах.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</w:t>
      </w:r>
      <w:r w:rsidRPr="00532979">
        <w:rPr>
          <w:rFonts w:ascii="Times New Roman" w:hAnsi="Times New Roman"/>
          <w:color w:val="000000"/>
          <w:sz w:val="28"/>
          <w:lang w:val="ru-RU"/>
        </w:rPr>
        <w:t>Фонетически корректное озвучивание знаков транскрипции.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</w:t>
      </w:r>
      <w:r w:rsidRPr="00532979">
        <w:rPr>
          <w:rFonts w:ascii="Times New Roman" w:hAnsi="Times New Roman"/>
          <w:color w:val="000000"/>
          <w:sz w:val="28"/>
          <w:lang w:val="ru-RU"/>
        </w:rPr>
        <w:t>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 письменной речи н</w:t>
      </w:r>
      <w:r w:rsidRPr="00532979">
        <w:rPr>
          <w:rFonts w:ascii="Times New Roman" w:hAnsi="Times New Roman"/>
          <w:color w:val="000000"/>
          <w:sz w:val="28"/>
          <w:lang w:val="ru-RU"/>
        </w:rPr>
        <w:t>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</w:t>
      </w: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словообразования: аффиксации (суффиксы чис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лительных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3297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32979">
        <w:rPr>
          <w:rFonts w:ascii="Times New Roman" w:hAnsi="Times New Roman"/>
          <w:color w:val="000000"/>
          <w:sz w:val="28"/>
          <w:lang w:val="ru-RU"/>
        </w:rPr>
        <w:t>).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Правильные и 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</w:t>
      </w:r>
      <w:r>
        <w:rPr>
          <w:rFonts w:ascii="Times New Roman" w:hAnsi="Times New Roman"/>
          <w:i/>
          <w:color w:val="000000"/>
          <w:sz w:val="28"/>
        </w:rPr>
        <w:t>njoy doing smth (I like riding my bike.).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Личные место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имения в объектном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</w:t>
      </w:r>
      <w:r>
        <w:rPr>
          <w:rFonts w:ascii="Times New Roman" w:hAnsi="Times New Roman"/>
          <w:i/>
          <w:color w:val="000000"/>
          <w:sz w:val="28"/>
        </w:rPr>
        <w:t>ock, in the morning, on Monday).</w:t>
      </w:r>
    </w:p>
    <w:p w:rsidR="00E1727A" w:rsidRDefault="00E1727A" w:rsidP="00532979">
      <w:pPr>
        <w:spacing w:after="0" w:line="240" w:lineRule="auto"/>
        <w:jc w:val="both"/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знакомство, выражение благодарности, извинение, поздравление с днём рождения, Новым годом, Рождеством.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</w:t>
      </w:r>
      <w:r w:rsidRPr="00532979">
        <w:rPr>
          <w:rFonts w:ascii="Times New Roman" w:hAnsi="Times New Roman"/>
          <w:color w:val="000000"/>
          <w:sz w:val="28"/>
          <w:lang w:val="ru-RU"/>
        </w:rPr>
        <w:t>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Использован</w:t>
      </w:r>
      <w:r w:rsidRPr="00532979">
        <w:rPr>
          <w:rFonts w:ascii="Times New Roman" w:hAnsi="Times New Roman"/>
          <w:color w:val="000000"/>
          <w:sz w:val="28"/>
          <w:lang w:val="ru-RU"/>
        </w:rPr>
        <w:t>ие в качестве опоры при порождении собственных высказываний ключевых слов, вопросов; иллюстраций.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</w:t>
      </w:r>
      <w:r w:rsidRPr="00532979">
        <w:rPr>
          <w:rFonts w:ascii="Times New Roman" w:hAnsi="Times New Roman"/>
          <w:color w:val="000000"/>
          <w:sz w:val="28"/>
          <w:lang w:val="ru-RU"/>
        </w:rPr>
        <w:t>емой информации.</w:t>
      </w:r>
    </w:p>
    <w:p w:rsidR="00E1727A" w:rsidRPr="00532979" w:rsidRDefault="00E1727A" w:rsidP="00532979">
      <w:pPr>
        <w:spacing w:after="0" w:line="240" w:lineRule="auto"/>
        <w:rPr>
          <w:lang w:val="ru-RU"/>
        </w:rPr>
      </w:pPr>
      <w:bookmarkStart w:id="9" w:name="_Toc140053183"/>
      <w:bookmarkEnd w:id="9"/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532979" w:rsidRDefault="00532979" w:rsidP="0053297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2979" w:rsidRDefault="00532979" w:rsidP="0053297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532979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3297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</w:t>
      </w:r>
      <w:r w:rsidRPr="00532979">
        <w:rPr>
          <w:rFonts w:ascii="Times New Roman" w:hAnsi="Times New Roman"/>
          <w:color w:val="000000"/>
          <w:sz w:val="28"/>
          <w:lang w:val="ru-RU"/>
        </w:rPr>
        <w:t>я спортом. Любимая сказка/история/рассказ. Выходной день. Каникулы.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</w:t>
      </w:r>
      <w:r w:rsidRPr="00532979">
        <w:rPr>
          <w:rFonts w:ascii="Times New Roman" w:hAnsi="Times New Roman"/>
          <w:color w:val="000000"/>
          <w:sz w:val="28"/>
          <w:lang w:val="ru-RU"/>
        </w:rPr>
        <w:t>Путешествия. Дикие и домашние животные. Погода. Времена года (месяцы). Покупки.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32979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</w:t>
      </w:r>
      <w:r w:rsidRPr="00532979">
        <w:rPr>
          <w:rFonts w:ascii="Times New Roman" w:hAnsi="Times New Roman"/>
          <w:color w:val="000000"/>
          <w:sz w:val="28"/>
          <w:lang w:val="ru-RU"/>
        </w:rPr>
        <w:t>. Литературные персонажи детских книг. Праздники родной страны и страны/стран изучаемого языка.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329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</w:t>
      </w:r>
      <w:r w:rsidRPr="00532979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принятых в стране/странах изучаемого языка: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</w:t>
      </w:r>
      <w:r w:rsidRPr="00532979">
        <w:rPr>
          <w:rFonts w:ascii="Times New Roman" w:hAnsi="Times New Roman"/>
          <w:color w:val="000000"/>
          <w:sz w:val="28"/>
          <w:lang w:val="ru-RU"/>
        </w:rPr>
        <w:t>выражение благодарности за поздравление; выражение извинения;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</w:t>
      </w:r>
      <w:r w:rsidRPr="00532979">
        <w:rPr>
          <w:rFonts w:ascii="Times New Roman" w:hAnsi="Times New Roman"/>
          <w:color w:val="000000"/>
          <w:sz w:val="28"/>
          <w:lang w:val="ru-RU"/>
        </w:rPr>
        <w:t>ожение собеседника;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3297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</w:t>
      </w:r>
      <w:r w:rsidRPr="00532979">
        <w:rPr>
          <w:rFonts w:ascii="Times New Roman" w:hAnsi="Times New Roman"/>
          <w:color w:val="000000"/>
          <w:sz w:val="28"/>
          <w:lang w:val="ru-RU"/>
        </w:rPr>
        <w:t>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</w:t>
      </w:r>
      <w:r w:rsidRPr="00532979">
        <w:rPr>
          <w:rFonts w:ascii="Times New Roman" w:hAnsi="Times New Roman"/>
          <w:color w:val="000000"/>
          <w:sz w:val="28"/>
          <w:lang w:val="ru-RU"/>
        </w:rPr>
        <w:t>ысказываний в рамках тематического содержания речи по образцу (с выражением своего отношения к предмету речи).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</w:t>
      </w:r>
      <w:r w:rsidRPr="00532979">
        <w:rPr>
          <w:rFonts w:ascii="Times New Roman" w:hAnsi="Times New Roman"/>
          <w:color w:val="000000"/>
          <w:sz w:val="28"/>
          <w:lang w:val="ru-RU"/>
        </w:rPr>
        <w:t>атов выполненного несложного проектного задания.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Восприятие и понимание на с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лух учебных и адаптированных аутентичных текстов, построенных на изученном языковом материале, в соответствии с поставленной </w:t>
      </w: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Ауд</w:t>
      </w:r>
      <w:r w:rsidRPr="00532979">
        <w:rPr>
          <w:rFonts w:ascii="Times New Roman" w:hAnsi="Times New Roman"/>
          <w:color w:val="000000"/>
          <w:sz w:val="28"/>
          <w:lang w:val="ru-RU"/>
        </w:rPr>
        <w:t>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Ау</w:t>
      </w:r>
      <w:r w:rsidRPr="00532979">
        <w:rPr>
          <w:rFonts w:ascii="Times New Roman" w:hAnsi="Times New Roman"/>
          <w:color w:val="000000"/>
          <w:sz w:val="28"/>
          <w:lang w:val="ru-RU"/>
        </w:rPr>
        <w:t>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аудировани</w:t>
      </w:r>
      <w:r w:rsidRPr="00532979">
        <w:rPr>
          <w:rFonts w:ascii="Times New Roman" w:hAnsi="Times New Roman"/>
          <w:color w:val="000000"/>
          <w:sz w:val="28"/>
          <w:lang w:val="ru-RU"/>
        </w:rPr>
        <w:t>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</w:t>
      </w:r>
      <w:r w:rsidRPr="00532979">
        <w:rPr>
          <w:rFonts w:ascii="Times New Roman" w:hAnsi="Times New Roman"/>
          <w:color w:val="000000"/>
          <w:sz w:val="28"/>
          <w:lang w:val="ru-RU"/>
        </w:rPr>
        <w:t>ксты для чтения вслух: диалог, рассказ, сказка.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</w:t>
      </w:r>
      <w:r w:rsidRPr="00532979">
        <w:rPr>
          <w:rFonts w:ascii="Times New Roman" w:hAnsi="Times New Roman"/>
          <w:color w:val="000000"/>
          <w:sz w:val="28"/>
          <w:lang w:val="ru-RU"/>
        </w:rPr>
        <w:t>держания, с пониманием запрашиваемой информации.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</w:t>
      </w:r>
      <w:r w:rsidRPr="00532979">
        <w:rPr>
          <w:rFonts w:ascii="Times New Roman" w:hAnsi="Times New Roman"/>
          <w:color w:val="000000"/>
          <w:sz w:val="28"/>
          <w:lang w:val="ru-RU"/>
        </w:rPr>
        <w:t>е контекстуальной,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</w:t>
      </w:r>
      <w:r w:rsidRPr="00532979">
        <w:rPr>
          <w:rFonts w:ascii="Times New Roman" w:hAnsi="Times New Roman"/>
          <w:color w:val="000000"/>
          <w:sz w:val="28"/>
          <w:lang w:val="ru-RU"/>
        </w:rPr>
        <w:t>нтекстуальной, догадки.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</w:t>
      </w:r>
      <w:r w:rsidRPr="00532979">
        <w:rPr>
          <w:rFonts w:ascii="Times New Roman" w:hAnsi="Times New Roman"/>
          <w:color w:val="000000"/>
          <w:sz w:val="28"/>
          <w:lang w:val="ru-RU"/>
        </w:rPr>
        <w:t>с использованием языковой догадки, в том числе контекстуальной.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</w:t>
      </w:r>
      <w:r w:rsidRPr="00532979">
        <w:rPr>
          <w:rFonts w:ascii="Times New Roman" w:hAnsi="Times New Roman"/>
          <w:color w:val="000000"/>
          <w:sz w:val="28"/>
          <w:lang w:val="ru-RU"/>
        </w:rPr>
        <w:t>ктронное сообщение личного характера, текст научно-популярного характера, стихотворение.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</w:t>
      </w:r>
      <w:r w:rsidRPr="00532979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532979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532979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32979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3297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532979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532979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532979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32979">
        <w:rPr>
          <w:rFonts w:ascii="Times New Roman" w:hAnsi="Times New Roman"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532979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329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532979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32979">
        <w:rPr>
          <w:rFonts w:ascii="Times New Roman" w:hAnsi="Times New Roman"/>
          <w:color w:val="000000"/>
          <w:sz w:val="28"/>
          <w:lang w:val="ru-RU"/>
        </w:rPr>
        <w:t>.).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32979">
        <w:rPr>
          <w:rFonts w:ascii="Times New Roman" w:hAnsi="Times New Roman"/>
          <w:color w:val="000000"/>
          <w:sz w:val="28"/>
          <w:lang w:val="ru-RU"/>
        </w:rPr>
        <w:t>).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</w:t>
      </w:r>
      <w:r w:rsidRPr="00532979">
        <w:rPr>
          <w:rFonts w:ascii="Times New Roman" w:hAnsi="Times New Roman"/>
          <w:color w:val="000000"/>
          <w:sz w:val="28"/>
          <w:lang w:val="ru-RU"/>
        </w:rPr>
        <w:t>, выражение благодарности, извинение, поздравление с днём рождения, Новым годом, Рождеством, разговор по телефону).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</w:t>
      </w:r>
      <w:r w:rsidRPr="00532979">
        <w:rPr>
          <w:rFonts w:ascii="Times New Roman" w:hAnsi="Times New Roman"/>
          <w:color w:val="000000"/>
          <w:sz w:val="28"/>
          <w:lang w:val="ru-RU"/>
        </w:rPr>
        <w:t>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слова или новое значение знакомого слова из контекста).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Игнорирование 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нформации, не являющейся необходимой для понимания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E1727A" w:rsidRPr="00532979" w:rsidRDefault="00E1727A" w:rsidP="00532979">
      <w:pPr>
        <w:spacing w:after="0" w:line="240" w:lineRule="auto"/>
        <w:rPr>
          <w:lang w:val="ru-RU"/>
        </w:rPr>
        <w:sectPr w:rsidR="00E1727A" w:rsidRPr="00532979" w:rsidSect="005329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bookmarkStart w:id="10" w:name="block-34007844"/>
      <w:bookmarkEnd w:id="7"/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</w:t>
      </w:r>
      <w:r w:rsidRPr="00532979">
        <w:rPr>
          <w:rFonts w:ascii="Times New Roman" w:hAnsi="Times New Roman"/>
          <w:color w:val="000000"/>
          <w:sz w:val="28"/>
          <w:lang w:val="ru-RU"/>
        </w:rPr>
        <w:t>ЧАЛЬНОГО ОБЩЕГО ОБРАЗОВАНИЯ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5329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297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</w:t>
      </w:r>
      <w:r w:rsidRPr="00532979">
        <w:rPr>
          <w:rFonts w:ascii="Times New Roman" w:hAnsi="Times New Roman"/>
          <w:color w:val="000000"/>
          <w:sz w:val="28"/>
          <w:lang w:val="ru-RU"/>
        </w:rPr>
        <w:t>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 результате изучения ин</w:t>
      </w:r>
      <w:r w:rsidRPr="00532979">
        <w:rPr>
          <w:rFonts w:ascii="Times New Roman" w:hAnsi="Times New Roman"/>
          <w:color w:val="000000"/>
          <w:sz w:val="28"/>
          <w:lang w:val="ru-RU"/>
        </w:rPr>
        <w:t>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1727A" w:rsidRPr="00532979" w:rsidRDefault="00532979" w:rsidP="0053297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E1727A" w:rsidRPr="00532979" w:rsidRDefault="00532979" w:rsidP="0053297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</w:t>
      </w:r>
      <w:r w:rsidRPr="00532979">
        <w:rPr>
          <w:rFonts w:ascii="Times New Roman" w:hAnsi="Times New Roman"/>
          <w:color w:val="000000"/>
          <w:sz w:val="28"/>
          <w:lang w:val="ru-RU"/>
        </w:rPr>
        <w:t>тнокультурной и российской гражданской идентичности;</w:t>
      </w:r>
    </w:p>
    <w:p w:rsidR="00E1727A" w:rsidRPr="00532979" w:rsidRDefault="00532979" w:rsidP="0053297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E1727A" w:rsidRPr="00532979" w:rsidRDefault="00532979" w:rsidP="0053297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E1727A" w:rsidRPr="00532979" w:rsidRDefault="00532979" w:rsidP="0053297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</w:t>
      </w:r>
      <w:r w:rsidRPr="00532979">
        <w:rPr>
          <w:rFonts w:ascii="Times New Roman" w:hAnsi="Times New Roman"/>
          <w:color w:val="000000"/>
          <w:sz w:val="28"/>
          <w:lang w:val="ru-RU"/>
        </w:rPr>
        <w:t>уважении и достоинстве человека, о нравственно-этических нормах поведения и правилах межличностных отношений.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1727A" w:rsidRDefault="00532979" w:rsidP="00532979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1727A" w:rsidRPr="00532979" w:rsidRDefault="00532979" w:rsidP="0053297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1727A" w:rsidRPr="00532979" w:rsidRDefault="00532979" w:rsidP="0053297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неприят</w:t>
      </w:r>
      <w:r w:rsidRPr="00532979">
        <w:rPr>
          <w:rFonts w:ascii="Times New Roman" w:hAnsi="Times New Roman"/>
          <w:color w:val="000000"/>
          <w:sz w:val="28"/>
          <w:lang w:val="ru-RU"/>
        </w:rPr>
        <w:t>ие любых форм поведения, направленных на причинение физического и морального вреда другим людям.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1727A" w:rsidRPr="00532979" w:rsidRDefault="00532979" w:rsidP="0053297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</w:t>
      </w:r>
      <w:r w:rsidRPr="00532979">
        <w:rPr>
          <w:rFonts w:ascii="Times New Roman" w:hAnsi="Times New Roman"/>
          <w:color w:val="000000"/>
          <w:sz w:val="28"/>
          <w:lang w:val="ru-RU"/>
        </w:rPr>
        <w:t>о и других народов;</w:t>
      </w:r>
    </w:p>
    <w:p w:rsidR="00E1727A" w:rsidRPr="00532979" w:rsidRDefault="00532979" w:rsidP="0053297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E1727A" w:rsidRPr="00532979" w:rsidRDefault="00532979" w:rsidP="0053297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</w:t>
      </w:r>
      <w:r w:rsidRPr="00532979">
        <w:rPr>
          <w:rFonts w:ascii="Times New Roman" w:hAnsi="Times New Roman"/>
          <w:color w:val="000000"/>
          <w:sz w:val="28"/>
          <w:lang w:val="ru-RU"/>
        </w:rPr>
        <w:t>изни в окружающей среде (в том числе информационной);</w:t>
      </w:r>
    </w:p>
    <w:p w:rsidR="00E1727A" w:rsidRPr="00532979" w:rsidRDefault="00532979" w:rsidP="0053297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1727A" w:rsidRPr="00532979" w:rsidRDefault="00532979" w:rsidP="0053297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</w:t>
      </w:r>
      <w:r w:rsidRPr="00532979">
        <w:rPr>
          <w:rFonts w:ascii="Times New Roman" w:hAnsi="Times New Roman"/>
          <w:color w:val="000000"/>
          <w:sz w:val="28"/>
          <w:lang w:val="ru-RU"/>
        </w:rPr>
        <w:t>а, навыки участия в различных видах трудовой деятельности, интерес к различным профессия.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1727A" w:rsidRDefault="00532979" w:rsidP="00532979">
      <w:pPr>
        <w:numPr>
          <w:ilvl w:val="0"/>
          <w:numId w:val="9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1727A" w:rsidRPr="00532979" w:rsidRDefault="00532979" w:rsidP="0053297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E1727A" w:rsidRPr="00532979" w:rsidRDefault="00532979" w:rsidP="0053297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</w:t>
      </w:r>
      <w:r w:rsidRPr="00532979">
        <w:rPr>
          <w:rFonts w:ascii="Times New Roman" w:hAnsi="Times New Roman"/>
          <w:color w:val="000000"/>
          <w:sz w:val="28"/>
          <w:lang w:val="ru-RU"/>
        </w:rPr>
        <w:t>научной картине мира;</w:t>
      </w:r>
    </w:p>
    <w:p w:rsidR="00E1727A" w:rsidRPr="00532979" w:rsidRDefault="00532979" w:rsidP="0053297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727A" w:rsidRPr="00532979" w:rsidRDefault="00E1727A" w:rsidP="00532979">
      <w:pPr>
        <w:spacing w:after="0" w:line="240" w:lineRule="auto"/>
        <w:rPr>
          <w:lang w:val="ru-RU"/>
        </w:rPr>
      </w:pPr>
      <w:bookmarkStart w:id="11" w:name="_Toc140053186"/>
      <w:bookmarkEnd w:id="11"/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</w:t>
      </w:r>
      <w:r w:rsidRPr="00532979">
        <w:rPr>
          <w:rFonts w:ascii="Times New Roman" w:hAnsi="Times New Roman"/>
          <w:color w:val="000000"/>
          <w:sz w:val="28"/>
          <w:lang w:val="ru-RU"/>
        </w:rPr>
        <w:t>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Базовые логически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>е действия:</w:t>
      </w:r>
    </w:p>
    <w:p w:rsidR="00E1727A" w:rsidRPr="00532979" w:rsidRDefault="00532979" w:rsidP="0053297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1727A" w:rsidRPr="00532979" w:rsidRDefault="00532979" w:rsidP="0053297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объединять части объекта (объекты) по определённому признаку;</w:t>
      </w:r>
    </w:p>
    <w:p w:rsidR="00E1727A" w:rsidRPr="00532979" w:rsidRDefault="00532979" w:rsidP="0053297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1727A" w:rsidRPr="00532979" w:rsidRDefault="00532979" w:rsidP="0053297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532979">
        <w:rPr>
          <w:rFonts w:ascii="Times New Roman" w:hAnsi="Times New Roman"/>
          <w:color w:val="000000"/>
          <w:sz w:val="28"/>
          <w:lang w:val="ru-RU"/>
        </w:rPr>
        <w:t>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1727A" w:rsidRPr="00532979" w:rsidRDefault="00532979" w:rsidP="0053297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1727A" w:rsidRPr="00532979" w:rsidRDefault="00532979" w:rsidP="0053297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1727A" w:rsidRPr="00532979" w:rsidRDefault="00532979" w:rsidP="0053297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предложенных педагогическим работником вопросов;</w:t>
      </w:r>
    </w:p>
    <w:p w:rsidR="00E1727A" w:rsidRPr="00532979" w:rsidRDefault="00532979" w:rsidP="0053297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1727A" w:rsidRPr="00532979" w:rsidRDefault="00532979" w:rsidP="0053297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</w:t>
      </w:r>
      <w:r w:rsidRPr="00532979">
        <w:rPr>
          <w:rFonts w:ascii="Times New Roman" w:hAnsi="Times New Roman"/>
          <w:color w:val="000000"/>
          <w:sz w:val="28"/>
          <w:lang w:val="ru-RU"/>
        </w:rPr>
        <w:t>);</w:t>
      </w:r>
    </w:p>
    <w:p w:rsidR="00E1727A" w:rsidRPr="00532979" w:rsidRDefault="00532979" w:rsidP="0053297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1727A" w:rsidRPr="00532979" w:rsidRDefault="00532979" w:rsidP="0053297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</w:t>
      </w:r>
      <w:r w:rsidRPr="00532979">
        <w:rPr>
          <w:rFonts w:ascii="Times New Roman" w:hAnsi="Times New Roman"/>
          <w:color w:val="000000"/>
          <w:sz w:val="28"/>
          <w:lang w:val="ru-RU"/>
        </w:rPr>
        <w:t>проведенного наблюдения (опыта, измерения, классификации, сравнения, исследования);</w:t>
      </w:r>
    </w:p>
    <w:p w:rsidR="00E1727A" w:rsidRPr="00532979" w:rsidRDefault="00532979" w:rsidP="0053297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727A" w:rsidRDefault="00532979" w:rsidP="00532979">
      <w:pPr>
        <w:numPr>
          <w:ilvl w:val="0"/>
          <w:numId w:val="13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1727A" w:rsidRPr="00532979" w:rsidRDefault="00532979" w:rsidP="0053297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сог</w:t>
      </w:r>
      <w:r w:rsidRPr="00532979">
        <w:rPr>
          <w:rFonts w:ascii="Times New Roman" w:hAnsi="Times New Roman"/>
          <w:color w:val="000000"/>
          <w:sz w:val="28"/>
          <w:lang w:val="ru-RU"/>
        </w:rPr>
        <w:t>ласно заданному алгоритму находить в предложенном источнике информацию, представленную в явном виде;</w:t>
      </w:r>
    </w:p>
    <w:p w:rsidR="00E1727A" w:rsidRPr="00532979" w:rsidRDefault="00532979" w:rsidP="0053297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1727A" w:rsidRPr="00532979" w:rsidRDefault="00532979" w:rsidP="0053297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532979">
        <w:rPr>
          <w:rFonts w:ascii="Times New Roman" w:hAnsi="Times New Roman"/>
          <w:color w:val="000000"/>
          <w:sz w:val="28"/>
          <w:lang w:val="ru-RU"/>
        </w:rPr>
        <w:t>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1727A" w:rsidRPr="00532979" w:rsidRDefault="00532979" w:rsidP="0053297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</w:t>
      </w:r>
      <w:r w:rsidRPr="00532979">
        <w:rPr>
          <w:rFonts w:ascii="Times New Roman" w:hAnsi="Times New Roman"/>
          <w:color w:val="000000"/>
          <w:sz w:val="28"/>
          <w:lang w:val="ru-RU"/>
        </w:rPr>
        <w:t>ормацию в соответствии с учебной задачей;</w:t>
      </w:r>
    </w:p>
    <w:p w:rsidR="00E1727A" w:rsidRPr="00532979" w:rsidRDefault="00532979" w:rsidP="0053297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727A" w:rsidRDefault="00E1727A" w:rsidP="00532979">
      <w:pPr>
        <w:spacing w:after="0" w:line="240" w:lineRule="auto"/>
        <w:jc w:val="both"/>
      </w:pPr>
    </w:p>
    <w:p w:rsidR="00E1727A" w:rsidRPr="00532979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</w:t>
      </w:r>
      <w:r w:rsidRPr="00532979">
        <w:rPr>
          <w:rFonts w:ascii="Times New Roman" w:hAnsi="Times New Roman"/>
          <w:color w:val="000000"/>
          <w:sz w:val="28"/>
          <w:lang w:val="ru-RU"/>
        </w:rPr>
        <w:t>ния в знакомой среде;</w:t>
      </w:r>
    </w:p>
    <w:p w:rsidR="00E1727A" w:rsidRPr="00532979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1727A" w:rsidRPr="00532979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727A" w:rsidRPr="00532979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727A" w:rsidRPr="00532979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строить речевое высказывани</w:t>
      </w:r>
      <w:r w:rsidRPr="00532979">
        <w:rPr>
          <w:rFonts w:ascii="Times New Roman" w:hAnsi="Times New Roman"/>
          <w:color w:val="000000"/>
          <w:sz w:val="28"/>
          <w:lang w:val="ru-RU"/>
        </w:rPr>
        <w:t>е в соответствии с поставленной задачей;</w:t>
      </w:r>
    </w:p>
    <w:p w:rsidR="00E1727A" w:rsidRPr="00532979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E1727A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1727A" w:rsidRPr="00532979" w:rsidRDefault="00532979" w:rsidP="0053297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Регулятивные у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727A" w:rsidRPr="00532979" w:rsidRDefault="00532979" w:rsidP="0053297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727A" w:rsidRDefault="00532979" w:rsidP="00532979">
      <w:pPr>
        <w:numPr>
          <w:ilvl w:val="0"/>
          <w:numId w:val="15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1727A" w:rsidRDefault="00532979" w:rsidP="00532979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1727A" w:rsidRPr="00532979" w:rsidRDefault="00532979" w:rsidP="0053297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lang w:val="ru-RU"/>
        </w:rPr>
      </w:pPr>
      <w:bookmarkStart w:id="12" w:name="_Toc108096413"/>
      <w:bookmarkEnd w:id="12"/>
      <w:r w:rsidRPr="00532979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532979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1727A" w:rsidRPr="00532979" w:rsidRDefault="00532979" w:rsidP="0053297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532979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E1727A" w:rsidRPr="00532979" w:rsidRDefault="00532979" w:rsidP="0053297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1727A" w:rsidRPr="00532979" w:rsidRDefault="00532979" w:rsidP="0053297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1727A" w:rsidRPr="00532979" w:rsidRDefault="00532979" w:rsidP="0053297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1727A" w:rsidRPr="00532979" w:rsidRDefault="00532979" w:rsidP="0053297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532979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E1727A" w:rsidRPr="00532979" w:rsidRDefault="00E1727A" w:rsidP="00532979">
      <w:pPr>
        <w:spacing w:after="0" w:line="240" w:lineRule="auto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2979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297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532979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532979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речь учителя и других обучающихся;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</w:t>
      </w:r>
      <w:r w:rsidRPr="00532979">
        <w:rPr>
          <w:rFonts w:ascii="Times New Roman" w:hAnsi="Times New Roman"/>
          <w:color w:val="000000"/>
          <w:sz w:val="28"/>
          <w:lang w:val="ru-RU"/>
        </w:rPr>
        <w:t>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</w:t>
      </w:r>
      <w:r w:rsidRPr="00532979">
        <w:rPr>
          <w:rFonts w:ascii="Times New Roman" w:hAnsi="Times New Roman"/>
          <w:color w:val="000000"/>
          <w:sz w:val="28"/>
          <w:lang w:val="ru-RU"/>
        </w:rPr>
        <w:t>льзуя зрительные опоры и языковую догадку (время звучания текста/текстов для аудирования – до 40 секунд).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</w:t>
      </w:r>
      <w:r w:rsidRPr="00532979">
        <w:rPr>
          <w:rFonts w:ascii="Times New Roman" w:hAnsi="Times New Roman"/>
          <w:color w:val="000000"/>
          <w:sz w:val="28"/>
          <w:lang w:val="ru-RU"/>
        </w:rPr>
        <w:t>вующей интонации, демонстрируя понимание прочитанного;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</w:t>
      </w:r>
      <w:r w:rsidRPr="00532979">
        <w:rPr>
          <w:rFonts w:ascii="Times New Roman" w:hAnsi="Times New Roman"/>
          <w:color w:val="000000"/>
          <w:sz w:val="28"/>
          <w:lang w:val="ru-RU"/>
        </w:rPr>
        <w:t>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</w:t>
      </w:r>
      <w:r w:rsidRPr="00532979">
        <w:rPr>
          <w:rFonts w:ascii="Times New Roman" w:hAnsi="Times New Roman"/>
          <w:color w:val="000000"/>
          <w:sz w:val="28"/>
          <w:lang w:val="ru-RU"/>
        </w:rPr>
        <w:t>ми в стране/странах изучаемого языка;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</w:t>
      </w:r>
      <w:r w:rsidRPr="00532979">
        <w:rPr>
          <w:rFonts w:ascii="Times New Roman" w:hAnsi="Times New Roman"/>
          <w:color w:val="000000"/>
          <w:sz w:val="28"/>
          <w:lang w:val="ru-RU"/>
        </w:rPr>
        <w:t>при анализе знакомых слов; озвучивать транскрипционные знаки, отличать их от букв;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</w:t>
      </w:r>
      <w:r w:rsidRPr="00532979">
        <w:rPr>
          <w:rFonts w:ascii="Times New Roman" w:hAnsi="Times New Roman"/>
          <w:color w:val="000000"/>
          <w:sz w:val="28"/>
          <w:lang w:val="ru-RU"/>
        </w:rPr>
        <w:t>фа в сокращённых формах глагола-связки, вспомогательного и модального глаголов.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</w:t>
      </w:r>
      <w:r w:rsidRPr="00532979">
        <w:rPr>
          <w:rFonts w:ascii="Times New Roman" w:hAnsi="Times New Roman"/>
          <w:color w:val="000000"/>
          <w:sz w:val="28"/>
          <w:lang w:val="ru-RU"/>
        </w:rPr>
        <w:t>щения в рамках тематики, предусмотренной на первом году обучения;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жений: повествовательные (утвердительные, отрицательные), </w:t>
      </w: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вопросительные (общий, специальный, вопросы), побудительные (в утвердительной форме);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</w:t>
      </w:r>
      <w:r>
        <w:rPr>
          <w:rFonts w:ascii="Times New Roman" w:hAnsi="Times New Roman"/>
          <w:i/>
          <w:color w:val="000000"/>
          <w:sz w:val="28"/>
        </w:rPr>
        <w:t>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32979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письменной речи предложения с краткими глагольными формами;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32979">
        <w:rPr>
          <w:rFonts w:ascii="Times New Roman" w:hAnsi="Times New Roman"/>
          <w:color w:val="000000"/>
          <w:sz w:val="28"/>
          <w:lang w:val="ru-RU"/>
        </w:rPr>
        <w:t>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</w:t>
      </w:r>
      <w:r>
        <w:rPr>
          <w:rFonts w:ascii="Times New Roman" w:hAnsi="Times New Roman"/>
          <w:i/>
          <w:color w:val="000000"/>
          <w:sz w:val="28"/>
        </w:rPr>
        <w:t>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</w:t>
      </w:r>
      <w:r w:rsidRPr="00532979">
        <w:rPr>
          <w:rFonts w:ascii="Times New Roman" w:hAnsi="Times New Roman"/>
          <w:color w:val="000000"/>
          <w:sz w:val="28"/>
          <w:lang w:val="ru-RU"/>
        </w:rPr>
        <w:t>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</w:t>
      </w:r>
      <w:r w:rsidRPr="00532979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количественные числительные (1–12);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32979">
        <w:rPr>
          <w:rFonts w:ascii="Times New Roman" w:hAnsi="Times New Roman"/>
          <w:color w:val="000000"/>
          <w:sz w:val="28"/>
          <w:lang w:val="ru-RU"/>
        </w:rPr>
        <w:t>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ной среде, в некоторых ситуациях общения: приветствие, </w:t>
      </w: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прощание, знакомство, выражение благодарности, извинение, поздравление с днём рождения, Новым годом, Рождеством;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532979">
        <w:rPr>
          <w:rFonts w:ascii="Times New Roman" w:hAnsi="Times New Roman"/>
          <w:color w:val="000000"/>
          <w:sz w:val="28"/>
          <w:lang w:val="ru-RU"/>
        </w:rPr>
        <w:t>ния в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2979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297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</w:t>
      </w:r>
      <w:r w:rsidRPr="00532979">
        <w:rPr>
          <w:rFonts w:ascii="Times New Roman" w:hAnsi="Times New Roman"/>
          <w:color w:val="000000"/>
          <w:sz w:val="28"/>
          <w:lang w:val="ru-RU"/>
        </w:rPr>
        <w:t>вествование/рассказ) в рамках изучаемой тематики объёмом не менее 4 фраз с вербальными и (или) зрительными опорами;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зрительными опорами (объём монологического высказывания – не менее </w:t>
      </w:r>
      <w:r w:rsidRPr="00532979">
        <w:rPr>
          <w:rFonts w:ascii="Times New Roman" w:hAnsi="Times New Roman"/>
          <w:color w:val="000000"/>
          <w:sz w:val="28"/>
          <w:lang w:val="ru-RU"/>
        </w:rPr>
        <w:t>4 фраз).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</w:t>
      </w:r>
      <w:r w:rsidRPr="00532979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</w:t>
      </w:r>
      <w:r w:rsidRPr="00532979">
        <w:rPr>
          <w:rFonts w:ascii="Times New Roman" w:hAnsi="Times New Roman"/>
          <w:color w:val="000000"/>
          <w:sz w:val="28"/>
          <w:lang w:val="ru-RU"/>
        </w:rPr>
        <w:t>дки (время звучания текста/текстов для аудирования – до 1 минуты).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</w:t>
      </w:r>
      <w:r w:rsidRPr="00532979">
        <w:rPr>
          <w:rFonts w:ascii="Times New Roman" w:hAnsi="Times New Roman"/>
          <w:color w:val="000000"/>
          <w:sz w:val="28"/>
          <w:lang w:val="ru-RU"/>
        </w:rPr>
        <w:t>ие прочитанного;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532979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</w:t>
      </w:r>
      <w:r w:rsidRPr="00532979">
        <w:rPr>
          <w:rFonts w:ascii="Times New Roman" w:hAnsi="Times New Roman"/>
          <w:color w:val="000000"/>
          <w:sz w:val="28"/>
          <w:lang w:val="ru-RU"/>
        </w:rPr>
        <w:t>милия, возраст, страна проживания, любимые занятия и другое;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Языковые знания и на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>выки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32979">
        <w:rPr>
          <w:rFonts w:ascii="Times New Roman" w:hAnsi="Times New Roman"/>
          <w:color w:val="000000"/>
          <w:sz w:val="28"/>
          <w:lang w:val="ru-RU"/>
        </w:rPr>
        <w:t>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чтения сложных сочетаний букв (например,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3297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читать нов</w:t>
      </w:r>
      <w:r w:rsidRPr="00532979">
        <w:rPr>
          <w:rFonts w:ascii="Times New Roman" w:hAnsi="Times New Roman"/>
          <w:color w:val="000000"/>
          <w:sz w:val="28"/>
          <w:lang w:val="ru-RU"/>
        </w:rPr>
        <w:t>ые слова согласно основным правилам чтения;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 расставлять з</w:t>
      </w:r>
      <w:r w:rsidRPr="00532979">
        <w:rPr>
          <w:rFonts w:ascii="Times New Roman" w:hAnsi="Times New Roman"/>
          <w:color w:val="000000"/>
          <w:sz w:val="28"/>
          <w:lang w:val="ru-RU"/>
        </w:rPr>
        <w:t>наки препинания (точка, вопросительный и восклицательный знаки в конце предложения, апостроф).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</w:t>
      </w:r>
      <w:r w:rsidRPr="00532979">
        <w:rPr>
          <w:rFonts w:ascii="Times New Roman" w:hAnsi="Times New Roman"/>
          <w:color w:val="000000"/>
          <w:sz w:val="28"/>
          <w:lang w:val="ru-RU"/>
        </w:rPr>
        <w:t>0 лексических единиц, освоенных на первом году обучения;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3297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32979">
        <w:rPr>
          <w:rFonts w:ascii="Times New Roman" w:hAnsi="Times New Roman"/>
          <w:color w:val="000000"/>
          <w:sz w:val="28"/>
          <w:lang w:val="ru-RU"/>
        </w:rPr>
        <w:t>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Грамматическ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</w:t>
      </w:r>
      <w:r w:rsidRPr="00532979">
        <w:rPr>
          <w:rFonts w:ascii="Times New Roman" w:hAnsi="Times New Roman"/>
          <w:color w:val="000000"/>
          <w:sz w:val="28"/>
          <w:lang w:val="ru-RU"/>
        </w:rPr>
        <w:t>ьных (общий и специальный вопрос) предложениях;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32979">
        <w:rPr>
          <w:rFonts w:ascii="Times New Roman" w:hAnsi="Times New Roman"/>
          <w:color w:val="000000"/>
          <w:sz w:val="28"/>
          <w:lang w:val="ru-RU"/>
        </w:rPr>
        <w:t>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</w:t>
      </w:r>
      <w:r w:rsidRPr="00532979">
        <w:rPr>
          <w:rFonts w:ascii="Times New Roman" w:hAnsi="Times New Roman"/>
          <w:color w:val="000000"/>
          <w:sz w:val="28"/>
          <w:lang w:val="ru-RU"/>
        </w:rPr>
        <w:t>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32979">
        <w:rPr>
          <w:rFonts w:ascii="Times New Roman" w:hAnsi="Times New Roman"/>
          <w:color w:val="000000"/>
          <w:sz w:val="28"/>
          <w:lang w:val="ru-RU"/>
        </w:rPr>
        <w:t>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порядковые числит</w:t>
      </w:r>
      <w:r w:rsidRPr="00532979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32979">
        <w:rPr>
          <w:rFonts w:ascii="Times New Roman" w:hAnsi="Times New Roman"/>
          <w:color w:val="000000"/>
          <w:sz w:val="28"/>
          <w:lang w:val="ru-RU"/>
        </w:rPr>
        <w:t>.);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</w:t>
      </w:r>
      <w:r w:rsidRPr="00532979">
        <w:rPr>
          <w:rFonts w:ascii="Times New Roman" w:hAnsi="Times New Roman"/>
          <w:color w:val="000000"/>
          <w:sz w:val="28"/>
          <w:lang w:val="ru-RU"/>
        </w:rPr>
        <w:t>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E1727A" w:rsidRPr="00532979" w:rsidRDefault="00E1727A" w:rsidP="00532979">
      <w:pPr>
        <w:spacing w:after="0" w:line="240" w:lineRule="auto"/>
        <w:jc w:val="both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532979">
        <w:rPr>
          <w:rFonts w:ascii="Times New Roman" w:hAnsi="Times New Roman"/>
          <w:color w:val="000000"/>
          <w:sz w:val="28"/>
          <w:lang w:val="ru-RU"/>
        </w:rPr>
        <w:t>чения в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2979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на основе вербальных и (или) зрительных опор с соблюдением </w:t>
      </w:r>
      <w:r w:rsidRPr="00532979">
        <w:rPr>
          <w:rFonts w:ascii="Times New Roman" w:hAnsi="Times New Roman"/>
          <w:color w:val="000000"/>
          <w:sz w:val="28"/>
          <w:lang w:val="ru-RU"/>
        </w:rPr>
        <w:t>норм речевого этикета, принятого в стране/странах изучаемого языка (не менее 4–5 реплик со стороны каждого собеседника);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</w:t>
      </w:r>
      <w:r w:rsidRPr="00532979">
        <w:rPr>
          <w:rFonts w:ascii="Times New Roman" w:hAnsi="Times New Roman"/>
          <w:color w:val="000000"/>
          <w:sz w:val="28"/>
          <w:lang w:val="ru-RU"/>
        </w:rPr>
        <w:t>ния с соблюдением норм речевого этикета в объёме не менее 4–5 реплик со стороны каждого собеседника;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</w:t>
      </w:r>
      <w:r w:rsidRPr="00532979">
        <w:rPr>
          <w:rFonts w:ascii="Times New Roman" w:hAnsi="Times New Roman"/>
          <w:color w:val="000000"/>
          <w:sz w:val="28"/>
          <w:lang w:val="ru-RU"/>
        </w:rPr>
        <w:t>матического содержания речи для 4 класса (объём монологического высказывания – не менее 4–5 фраз);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</w:t>
      </w:r>
      <w:r w:rsidRPr="00532979">
        <w:rPr>
          <w:rFonts w:ascii="Times New Roman" w:hAnsi="Times New Roman"/>
          <w:color w:val="000000"/>
          <w:sz w:val="28"/>
          <w:lang w:val="ru-RU"/>
        </w:rPr>
        <w:t>с вербальными и (или) зрительными опорами в объёме не менее 4–5 фраз.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532979">
        <w:rPr>
          <w:rFonts w:ascii="Times New Roman" w:hAnsi="Times New Roman"/>
          <w:color w:val="000000"/>
          <w:sz w:val="28"/>
          <w:lang w:val="ru-RU"/>
        </w:rPr>
        <w:t>мать на слух и понимать речь учителя и других обучающихся, вербально/невербально реагировать на услышанное;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</w:t>
      </w: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числе контекстуальной, догад</w:t>
      </w:r>
      <w:r w:rsidRPr="00532979">
        <w:rPr>
          <w:rFonts w:ascii="Times New Roman" w:hAnsi="Times New Roman"/>
          <w:color w:val="000000"/>
          <w:sz w:val="28"/>
          <w:lang w:val="ru-RU"/>
        </w:rPr>
        <w:t>ки (время звучания текста/текстов для аудирования – до 1 минуты).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</w:t>
      </w:r>
      <w:r w:rsidRPr="00532979">
        <w:rPr>
          <w:rFonts w:ascii="Times New Roman" w:hAnsi="Times New Roman"/>
          <w:color w:val="000000"/>
          <w:sz w:val="28"/>
          <w:lang w:val="ru-RU"/>
        </w:rPr>
        <w:t>е прочитанного;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532979">
        <w:rPr>
          <w:rFonts w:ascii="Times New Roman" w:hAnsi="Times New Roman"/>
          <w:color w:val="000000"/>
          <w:sz w:val="28"/>
          <w:lang w:val="ru-RU"/>
        </w:rPr>
        <w:t>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 </w:t>
      </w:r>
      <w:r w:rsidRPr="00532979">
        <w:rPr>
          <w:rFonts w:ascii="Times New Roman" w:hAnsi="Times New Roman"/>
          <w:color w:val="000000"/>
          <w:sz w:val="28"/>
          <w:lang w:val="ru-RU"/>
        </w:rPr>
        <w:t>и другое) и понимать представленную в них информацию.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</w:t>
      </w:r>
      <w:r w:rsidRPr="00532979">
        <w:rPr>
          <w:rFonts w:ascii="Times New Roman" w:hAnsi="Times New Roman"/>
          <w:color w:val="000000"/>
          <w:sz w:val="28"/>
          <w:lang w:val="ru-RU"/>
        </w:rPr>
        <w:t>с днем рождения, Новым годом, Рождеством с выражением пожеланий;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читать новые слова согласно основным </w:t>
      </w:r>
      <w:r w:rsidRPr="00532979">
        <w:rPr>
          <w:rFonts w:ascii="Times New Roman" w:hAnsi="Times New Roman"/>
          <w:color w:val="000000"/>
          <w:sz w:val="28"/>
          <w:lang w:val="ru-RU"/>
        </w:rPr>
        <w:t>правилам чтения;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</w:t>
      </w:r>
      <w:r w:rsidRPr="00532979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апостроф, запятая при перечислении).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освоенных в предшествующие годы обучения;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>, конве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рсии 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3297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32979">
        <w:rPr>
          <w:rFonts w:ascii="Times New Roman" w:hAnsi="Times New Roman"/>
          <w:color w:val="000000"/>
          <w:sz w:val="28"/>
          <w:lang w:val="ru-RU"/>
        </w:rPr>
        <w:t>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532979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</w:t>
      </w:r>
      <w:r w:rsidRPr="00532979">
        <w:rPr>
          <w:rFonts w:ascii="Times New Roman" w:hAnsi="Times New Roman"/>
          <w:color w:val="000000"/>
          <w:sz w:val="28"/>
          <w:lang w:val="ru-RU"/>
        </w:rPr>
        <w:t>вом);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E1727A" w:rsidRPr="00532979" w:rsidRDefault="00532979" w:rsidP="00532979">
      <w:pPr>
        <w:spacing w:after="0" w:line="240" w:lineRule="auto"/>
        <w:jc w:val="both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</w:t>
      </w:r>
      <w:r w:rsidRPr="00532979">
        <w:rPr>
          <w:rFonts w:ascii="Times New Roman" w:hAnsi="Times New Roman"/>
          <w:color w:val="000000"/>
          <w:sz w:val="28"/>
          <w:lang w:val="ru-RU"/>
        </w:rPr>
        <w:t>.</w:t>
      </w:r>
    </w:p>
    <w:p w:rsidR="00E1727A" w:rsidRPr="00532979" w:rsidRDefault="00E1727A" w:rsidP="00532979">
      <w:pPr>
        <w:spacing w:after="0" w:line="240" w:lineRule="auto"/>
        <w:rPr>
          <w:lang w:val="ru-RU"/>
        </w:rPr>
        <w:sectPr w:rsidR="00E1727A" w:rsidRPr="00532979" w:rsidSect="005329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532979" w:rsidP="00532979">
      <w:pPr>
        <w:spacing w:after="0" w:line="240" w:lineRule="auto"/>
      </w:pPr>
      <w:bookmarkStart w:id="15" w:name="block-34007841"/>
      <w:bookmarkEnd w:id="10"/>
      <w:r w:rsidRPr="005329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727A" w:rsidRDefault="00532979" w:rsidP="005329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4807"/>
        <w:gridCol w:w="1884"/>
        <w:gridCol w:w="1957"/>
        <w:gridCol w:w="3266"/>
      </w:tblGrid>
      <w:tr w:rsidR="00E1727A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</w:tbl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532979" w:rsidP="005329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880"/>
        <w:gridCol w:w="1402"/>
        <w:gridCol w:w="1706"/>
        <w:gridCol w:w="1775"/>
        <w:gridCol w:w="2702"/>
      </w:tblGrid>
      <w:tr w:rsidR="00E1727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моих увлечений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</w:tbl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532979" w:rsidP="005329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880"/>
        <w:gridCol w:w="1402"/>
        <w:gridCol w:w="1706"/>
        <w:gridCol w:w="1775"/>
        <w:gridCol w:w="2702"/>
      </w:tblGrid>
      <w:tr w:rsidR="00E1727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(квартира, дом), предметы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532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</w:tbl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532979" w:rsidP="00532979">
      <w:pPr>
        <w:spacing w:after="0" w:line="240" w:lineRule="auto"/>
      </w:pPr>
      <w:bookmarkStart w:id="16" w:name="block-3400784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727A" w:rsidRDefault="00532979" w:rsidP="005329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4320"/>
        <w:gridCol w:w="2504"/>
        <w:gridCol w:w="2416"/>
        <w:gridCol w:w="2865"/>
      </w:tblGrid>
      <w:tr w:rsidR="00E1727A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дела?)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предметов в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доме/квартире)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День рождения и Новый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город/село (отдыхаем с семьёй)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(сказки и песни)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(Рождество и Новый год в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</w:tbl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532979" w:rsidP="005329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759"/>
        <w:gridCol w:w="2181"/>
        <w:gridCol w:w="2177"/>
        <w:gridCol w:w="2702"/>
      </w:tblGrid>
      <w:tr w:rsidR="00E1727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(комнаты в моей квартире)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 w:rsidRPr="0053297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</w:tbl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532979" w:rsidP="005329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25"/>
        <w:gridCol w:w="2209"/>
        <w:gridCol w:w="2198"/>
        <w:gridCol w:w="2738"/>
      </w:tblGrid>
      <w:tr w:rsidR="00E1727A" w:rsidTr="00532979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6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27A" w:rsidRDefault="00E1727A" w:rsidP="00532979">
            <w:pPr>
              <w:spacing w:after="0" w:line="240" w:lineRule="auto"/>
            </w:pPr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6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27A" w:rsidRDefault="00E1727A" w:rsidP="0053297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(где и как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провести день рождения)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 (выбираем подарок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другу/однокласснику)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(занятия в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(описание характера,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(места для отдыха)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вокруг меня»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ая страна и страны изучаемого языка (произведения детского фольклора)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стран </w:t>
            </w: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языка)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1727A" w:rsidRPr="00532979" w:rsidTr="0053297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25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1727A" w:rsidTr="0053297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E1727A" w:rsidRPr="00532979" w:rsidRDefault="00532979" w:rsidP="00532979">
            <w:pPr>
              <w:spacing w:after="0" w:line="240" w:lineRule="auto"/>
              <w:rPr>
                <w:lang w:val="ru-RU"/>
              </w:rPr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 w:rsidRPr="00532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E1727A" w:rsidRDefault="00532979" w:rsidP="005329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727A" w:rsidRDefault="00E1727A" w:rsidP="00532979">
            <w:pPr>
              <w:spacing w:after="0" w:line="240" w:lineRule="auto"/>
            </w:pPr>
          </w:p>
        </w:tc>
      </w:tr>
    </w:tbl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E1727A" w:rsidP="00532979">
      <w:pPr>
        <w:spacing w:after="0" w:line="240" w:lineRule="auto"/>
        <w:sectPr w:rsidR="00E1727A" w:rsidSect="005329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1727A" w:rsidRDefault="00532979" w:rsidP="00532979">
      <w:pPr>
        <w:spacing w:after="0" w:line="240" w:lineRule="auto"/>
      </w:pPr>
      <w:bookmarkStart w:id="17" w:name="block-3400784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727A" w:rsidRDefault="00532979" w:rsidP="005329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727A" w:rsidRPr="00532979" w:rsidRDefault="00532979" w:rsidP="00532979">
      <w:pPr>
        <w:spacing w:after="0" w:line="240" w:lineRule="auto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частях; 15-е издание, переработанное, 2 класс/ Быкова Н.И., Дули Д., Поспелова М.Д. и др., Акционерное общество «И</w:t>
      </w:r>
      <w:r w:rsidRPr="00532979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r w:rsidRPr="00532979">
        <w:rPr>
          <w:sz w:val="28"/>
          <w:lang w:val="ru-RU"/>
        </w:rPr>
        <w:br/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частях; 13-е издание, переработанное, 3 класс/ Быкова Н.И., Дули Д., Поспелова М.Д. и др., Акционерное общество «Издательство «Просвещение»</w:t>
      </w:r>
      <w:r w:rsidRPr="00532979">
        <w:rPr>
          <w:sz w:val="28"/>
          <w:lang w:val="ru-RU"/>
        </w:rPr>
        <w:br/>
      </w:r>
      <w:bookmarkStart w:id="18" w:name="3ebe050c-3cd2-444b-8088-a22b4a95044d"/>
      <w:r w:rsidRPr="00532979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</w:t>
      </w:r>
      <w:r w:rsidRPr="00532979">
        <w:rPr>
          <w:rFonts w:ascii="Times New Roman" w:hAnsi="Times New Roman"/>
          <w:color w:val="000000"/>
          <w:sz w:val="28"/>
          <w:lang w:val="ru-RU"/>
        </w:rPr>
        <w:t>стях; 18-е издание, переработанное, 4 класс/ Быкова Н.И., Дули Д., Поспелова М.Д. и др., Акционерное общество «Издательство «Просвещение»</w:t>
      </w:r>
      <w:bookmarkEnd w:id="18"/>
    </w:p>
    <w:p w:rsidR="00E1727A" w:rsidRPr="00532979" w:rsidRDefault="00532979" w:rsidP="00532979">
      <w:pPr>
        <w:spacing w:after="0" w:line="240" w:lineRule="auto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Быкова Н.И., Дули И., Поспелова М.Д., Эванс В. «Английский в фокусе». Рабочая тетрадь к учебнику «Английский в фокусе»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для 2 кл.- Москва: Просвещение</w:t>
      </w:r>
      <w:r w:rsidRPr="00532979">
        <w:rPr>
          <w:sz w:val="28"/>
          <w:lang w:val="ru-RU"/>
        </w:rPr>
        <w:br/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Биболетова М. 3 Английский язык: рабочая тетрадь к учебнику Английский с удовольствием для 3 кл. общеобразоват. организаций.- Москва: Дрофа.</w:t>
      </w:r>
      <w:r w:rsidRPr="00532979">
        <w:rPr>
          <w:sz w:val="28"/>
          <w:lang w:val="ru-RU"/>
        </w:rPr>
        <w:br/>
      </w:r>
      <w:bookmarkStart w:id="19" w:name="6e88cb5e-42db-4b6d-885a-8f9f47afa774"/>
      <w:r w:rsidRPr="00532979">
        <w:rPr>
          <w:rFonts w:ascii="Times New Roman" w:hAnsi="Times New Roman"/>
          <w:color w:val="000000"/>
          <w:sz w:val="28"/>
          <w:lang w:val="ru-RU"/>
        </w:rPr>
        <w:t xml:space="preserve"> Биболетова М. 3 Английский язык: рабочая тетрадь к учебнику Английский с удовольс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твием/ </w:t>
      </w:r>
      <w:r>
        <w:rPr>
          <w:rFonts w:ascii="Times New Roman" w:hAnsi="Times New Roman"/>
          <w:color w:val="000000"/>
          <w:sz w:val="28"/>
        </w:rPr>
        <w:t>EnjoyEnglish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для 4 кл. общеобразоват. организаций.- Москва: Дрофа</w:t>
      </w:r>
      <w:bookmarkEnd w:id="19"/>
    </w:p>
    <w:p w:rsidR="00E1727A" w:rsidRPr="00532979" w:rsidRDefault="00E1727A" w:rsidP="00532979">
      <w:pPr>
        <w:spacing w:after="0" w:line="240" w:lineRule="auto"/>
        <w:rPr>
          <w:lang w:val="ru-RU"/>
        </w:rPr>
      </w:pPr>
    </w:p>
    <w:p w:rsidR="00E1727A" w:rsidRPr="00532979" w:rsidRDefault="00532979" w:rsidP="00532979">
      <w:pPr>
        <w:spacing w:after="0" w:line="240" w:lineRule="auto"/>
        <w:rPr>
          <w:lang w:val="ru-RU"/>
        </w:rPr>
      </w:pPr>
      <w:r w:rsidRPr="005329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727A" w:rsidRPr="00532979" w:rsidRDefault="00532979" w:rsidP="00532979">
      <w:pPr>
        <w:spacing w:after="0" w:line="240" w:lineRule="auto"/>
        <w:rPr>
          <w:lang w:val="ru-RU"/>
        </w:rPr>
      </w:pPr>
      <w:r w:rsidRPr="00532979">
        <w:rPr>
          <w:rFonts w:ascii="Times New Roman" w:hAnsi="Times New Roman"/>
          <w:color w:val="000000"/>
          <w:sz w:val="28"/>
          <w:lang w:val="ru-RU"/>
        </w:rPr>
        <w:t>Быкова Н.И., Дули И., Поспелова М.Д., Эванс В. Английский язык. «Английский в фокусе». Учебник – англ. яз.для 2 кл., 15-е издание, переработанное.-</w:t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Москва: Просвещение.</w:t>
      </w:r>
      <w:r w:rsidRPr="00532979">
        <w:rPr>
          <w:sz w:val="28"/>
          <w:lang w:val="ru-RU"/>
        </w:rPr>
        <w:br/>
      </w:r>
      <w:r w:rsidRPr="00532979">
        <w:rPr>
          <w:sz w:val="28"/>
          <w:lang w:val="ru-RU"/>
        </w:rPr>
        <w:br/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Быкова Н.И., Дули И., Поспелова М.Д., Эванс В. «Английский в фокусе». Рабочая тетрадь к учебнику «Английский в фокусе» для 2 кл.- Москва: Просвещение.</w:t>
      </w:r>
      <w:r w:rsidRPr="00532979">
        <w:rPr>
          <w:sz w:val="28"/>
          <w:lang w:val="ru-RU"/>
        </w:rPr>
        <w:br/>
      </w:r>
      <w:r w:rsidRPr="00532979">
        <w:rPr>
          <w:sz w:val="28"/>
          <w:lang w:val="ru-RU"/>
        </w:rPr>
        <w:br/>
      </w:r>
      <w:r w:rsidRPr="00532979">
        <w:rPr>
          <w:rFonts w:ascii="Times New Roman" w:hAnsi="Times New Roman"/>
          <w:color w:val="000000"/>
          <w:sz w:val="28"/>
          <w:lang w:val="ru-RU"/>
        </w:rPr>
        <w:t xml:space="preserve"> Быкова Н.И., Дули И., Поспелова М.Д., Эванс В. «Английский в фокусе».Мультимеди</w:t>
      </w:r>
      <w:r w:rsidRPr="00532979">
        <w:rPr>
          <w:rFonts w:ascii="Times New Roman" w:hAnsi="Times New Roman"/>
          <w:color w:val="000000"/>
          <w:sz w:val="28"/>
          <w:lang w:val="ru-RU"/>
        </w:rPr>
        <w:t>йное приложен</w:t>
      </w:r>
      <w:bookmarkStart w:id="20" w:name="_GoBack"/>
      <w:bookmarkEnd w:id="20"/>
      <w:r w:rsidRPr="00532979">
        <w:rPr>
          <w:rFonts w:ascii="Times New Roman" w:hAnsi="Times New Roman"/>
          <w:color w:val="000000"/>
          <w:sz w:val="28"/>
          <w:lang w:val="ru-RU"/>
        </w:rPr>
        <w:t>ие к учебнику.</w:t>
      </w:r>
      <w:r w:rsidRPr="00532979">
        <w:rPr>
          <w:sz w:val="28"/>
          <w:lang w:val="ru-RU"/>
        </w:rPr>
        <w:br/>
      </w:r>
      <w:bookmarkStart w:id="21" w:name="ef50412f-115f-472a-bc67-2000ac20df62"/>
      <w:bookmarkEnd w:id="21"/>
    </w:p>
    <w:p w:rsidR="00E1727A" w:rsidRPr="00532979" w:rsidRDefault="00E1727A" w:rsidP="00532979">
      <w:pPr>
        <w:spacing w:after="0" w:line="240" w:lineRule="auto"/>
        <w:rPr>
          <w:lang w:val="ru-RU"/>
        </w:rPr>
      </w:pPr>
    </w:p>
    <w:bookmarkEnd w:id="17"/>
    <w:p w:rsidR="00000000" w:rsidRPr="00532979" w:rsidRDefault="00532979" w:rsidP="00532979">
      <w:pPr>
        <w:spacing w:after="0" w:line="240" w:lineRule="auto"/>
        <w:rPr>
          <w:lang w:val="ru-RU"/>
        </w:rPr>
      </w:pPr>
    </w:p>
    <w:sectPr w:rsidR="00000000" w:rsidRPr="00532979" w:rsidSect="00532979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2754"/>
    <w:multiLevelType w:val="multilevel"/>
    <w:tmpl w:val="03341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36872"/>
    <w:multiLevelType w:val="multilevel"/>
    <w:tmpl w:val="51CC5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586419"/>
    <w:multiLevelType w:val="multilevel"/>
    <w:tmpl w:val="AC002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A61FB"/>
    <w:multiLevelType w:val="multilevel"/>
    <w:tmpl w:val="6D06E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77955"/>
    <w:multiLevelType w:val="multilevel"/>
    <w:tmpl w:val="1C2C2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1062A"/>
    <w:multiLevelType w:val="multilevel"/>
    <w:tmpl w:val="6958A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C63B0E"/>
    <w:multiLevelType w:val="multilevel"/>
    <w:tmpl w:val="9C90E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06EE3"/>
    <w:multiLevelType w:val="multilevel"/>
    <w:tmpl w:val="916C4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632FD6"/>
    <w:multiLevelType w:val="multilevel"/>
    <w:tmpl w:val="BF440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3C0E83"/>
    <w:multiLevelType w:val="multilevel"/>
    <w:tmpl w:val="C9267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0A724E"/>
    <w:multiLevelType w:val="multilevel"/>
    <w:tmpl w:val="BE346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C157F"/>
    <w:multiLevelType w:val="multilevel"/>
    <w:tmpl w:val="BE042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3F306A"/>
    <w:multiLevelType w:val="multilevel"/>
    <w:tmpl w:val="2B9C5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9E77E8"/>
    <w:multiLevelType w:val="multilevel"/>
    <w:tmpl w:val="9572A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D53BAB"/>
    <w:multiLevelType w:val="multilevel"/>
    <w:tmpl w:val="AECA1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91751C"/>
    <w:multiLevelType w:val="multilevel"/>
    <w:tmpl w:val="2378F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727A"/>
    <w:rsid w:val="00532979"/>
    <w:rsid w:val="00E1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DB3C"/>
  <w15:docId w15:val="{D50C05C2-BB7B-4EE3-9BCB-F1D42CCA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13271</Words>
  <Characters>75650</Characters>
  <Application>Microsoft Office Word</Application>
  <DocSecurity>0</DocSecurity>
  <Lines>630</Lines>
  <Paragraphs>177</Paragraphs>
  <ScaleCrop>false</ScaleCrop>
  <Company>SPecialiST RePack</Company>
  <LinksUpToDate>false</LinksUpToDate>
  <CharactersWithSpaces>88744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2024-10-28T09:50:00Z</dcterms:created>
  <dcterms:modified xsi:type="dcterms:W3CDTF">2024-10-28T09:56:00Z</dcterms:modified>
</cp:coreProperties>
</file>