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3B" w:rsidRDefault="0085223B" w:rsidP="0085223B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</w:rPr>
        <w:t>А</w:t>
      </w:r>
      <w:r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</w:rPr>
        <w:t>ннотация к рабочей программе ритмика</w:t>
      </w:r>
    </w:p>
    <w:p w:rsidR="0085223B" w:rsidRDefault="0085223B" w:rsidP="008522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</w:rPr>
        <w:t>1-4</w:t>
      </w:r>
      <w:r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</w:rPr>
        <w:t xml:space="preserve"> класс</w:t>
      </w:r>
    </w:p>
    <w:p w:rsidR="0085223B" w:rsidRDefault="0085223B" w:rsidP="008B7C3B">
      <w:pPr>
        <w:spacing w:after="0" w:line="276" w:lineRule="auto"/>
        <w:ind w:right="895" w:firstLine="708"/>
        <w:rPr>
          <w:rFonts w:ascii="Times New Roman" w:hAnsi="Times New Roman" w:cs="Times New Roman"/>
          <w:sz w:val="28"/>
          <w:szCs w:val="28"/>
        </w:rPr>
      </w:pPr>
    </w:p>
    <w:p w:rsidR="008B7C3B" w:rsidRPr="008B7C3B" w:rsidRDefault="008B7C3B" w:rsidP="008B7C3B">
      <w:pPr>
        <w:spacing w:after="0" w:line="276" w:lineRule="auto"/>
        <w:ind w:right="895" w:firstLine="708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 xml:space="preserve">Предмет «Ритмика» ориентирован на выработку у учащихся личностных качеств, способствующих освоению в соответствии с программными требованиями учебной информацией; урок ритмики непосредственно связан с уроком музыки, т.к. мы танцуем под музыку и выражаем характер музыки танцем. Учащиеся должны знать, что музыка состоит из тактов и музыкальных фраз, уметь различать вступление и основную мелодию, вступать в танце с началом музыки. Самая тесная взаимосвязь прослеживается между ритмикой и физкультурой: и по строению урока и по насыщенности. Начиная с разминки, имея кульминацию в середине и спад физической и эмоциональной нагрузки к концу, каждый урок </w:t>
      </w:r>
      <w:proofErr w:type="gramStart"/>
      <w:r w:rsidRPr="008B7C3B">
        <w:rPr>
          <w:rFonts w:ascii="Times New Roman" w:hAnsi="Times New Roman" w:cs="Times New Roman"/>
          <w:sz w:val="28"/>
          <w:szCs w:val="28"/>
        </w:rPr>
        <w:t>имеет  конкретную</w:t>
      </w:r>
      <w:proofErr w:type="gramEnd"/>
      <w:r w:rsidRPr="008B7C3B">
        <w:rPr>
          <w:rFonts w:ascii="Times New Roman" w:hAnsi="Times New Roman" w:cs="Times New Roman"/>
          <w:sz w:val="28"/>
          <w:szCs w:val="28"/>
        </w:rPr>
        <w:t xml:space="preserve"> цель – натренировать  те или иные  группы мышц для выполнения различных движений. Регулярные занятия ритмикой, как и занятия физкультурой создают и укрепляют мышечный корсет, улучшает работу сердца, нервной системы, укрепляют психику.</w:t>
      </w:r>
    </w:p>
    <w:p w:rsidR="008B7C3B" w:rsidRPr="008B7C3B" w:rsidRDefault="008B7C3B" w:rsidP="008B7C3B">
      <w:pPr>
        <w:spacing w:after="0" w:line="276" w:lineRule="auto"/>
        <w:ind w:right="895" w:firstLine="708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>Ритмика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</w:t>
      </w:r>
    </w:p>
    <w:p w:rsidR="008B7C3B" w:rsidRPr="008B7C3B" w:rsidRDefault="008B7C3B" w:rsidP="008B7C3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 xml:space="preserve">На занятиях по ритмике происходит непосредственное и </w:t>
      </w:r>
      <w:proofErr w:type="gramStart"/>
      <w:r w:rsidRPr="008B7C3B">
        <w:rPr>
          <w:rFonts w:ascii="Times New Roman" w:hAnsi="Times New Roman" w:cs="Times New Roman"/>
          <w:sz w:val="28"/>
          <w:szCs w:val="28"/>
        </w:rPr>
        <w:t>всестороннее  обучение</w:t>
      </w:r>
      <w:proofErr w:type="gramEnd"/>
      <w:r w:rsidRPr="008B7C3B">
        <w:rPr>
          <w:rFonts w:ascii="Times New Roman" w:hAnsi="Times New Roman" w:cs="Times New Roman"/>
          <w:sz w:val="28"/>
          <w:szCs w:val="28"/>
        </w:rPr>
        <w:t xml:space="preserve"> ребенка на основе гармонического сочетания музыкального, двигательного и интеллектуального развития; происходит изучение тех элементов выразительности, которые естественно и логично могут быть отражены в движении.</w:t>
      </w:r>
    </w:p>
    <w:p w:rsidR="008B7C3B" w:rsidRPr="008B7C3B" w:rsidRDefault="001D38A0" w:rsidP="003F278B">
      <w:pPr>
        <w:spacing w:after="0" w:line="276" w:lineRule="auto"/>
        <w:ind w:right="89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всестороннее развитие</w:t>
      </w:r>
      <w:r w:rsidR="008B7C3B" w:rsidRPr="008B7C3B">
        <w:rPr>
          <w:rFonts w:ascii="Times New Roman" w:hAnsi="Times New Roman" w:cs="Times New Roman"/>
          <w:sz w:val="28"/>
          <w:szCs w:val="28"/>
        </w:rPr>
        <w:t xml:space="preserve"> личности обучающихся с умственной </w:t>
      </w:r>
      <w:proofErr w:type="gramStart"/>
      <w:r w:rsidR="008B7C3B" w:rsidRPr="008B7C3B">
        <w:rPr>
          <w:rFonts w:ascii="Times New Roman" w:hAnsi="Times New Roman" w:cs="Times New Roman"/>
          <w:sz w:val="28"/>
          <w:szCs w:val="28"/>
        </w:rPr>
        <w:t>отсталостью(</w:t>
      </w:r>
      <w:proofErr w:type="gramEnd"/>
      <w:r w:rsidR="008B7C3B" w:rsidRPr="008B7C3B">
        <w:rPr>
          <w:rFonts w:ascii="Times New Roman" w:hAnsi="Times New Roman" w:cs="Times New Roman"/>
          <w:sz w:val="28"/>
          <w:szCs w:val="28"/>
        </w:rPr>
        <w:t>интеллектуальными нарушениями) в процессе приобщения их ритмической культуре, коррекции недостатков психофизического развития, расширении индивидуальных двигательных возможностей, социальной адаптации. Так же на занятиях происходят:</w:t>
      </w:r>
    </w:p>
    <w:p w:rsidR="008B7C3B" w:rsidRPr="008B7C3B" w:rsidRDefault="008B7C3B" w:rsidP="003F278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>-формирование музыкальной культуры учащихся как неотъемлемой части их общей духовной культуры;</w:t>
      </w:r>
    </w:p>
    <w:p w:rsidR="008B7C3B" w:rsidRPr="008B7C3B" w:rsidRDefault="008B7C3B" w:rsidP="003F278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 xml:space="preserve">-развитие музыкально-творческих способностей </w:t>
      </w:r>
      <w:proofErr w:type="spellStart"/>
      <w:proofErr w:type="gramStart"/>
      <w:r w:rsidRPr="008B7C3B">
        <w:rPr>
          <w:rFonts w:ascii="Times New Roman" w:hAnsi="Times New Roman" w:cs="Times New Roman"/>
          <w:sz w:val="28"/>
          <w:szCs w:val="28"/>
        </w:rPr>
        <w:t>учащихся.образного</w:t>
      </w:r>
      <w:proofErr w:type="spellEnd"/>
      <w:proofErr w:type="gramEnd"/>
      <w:r w:rsidRPr="008B7C3B">
        <w:rPr>
          <w:rFonts w:ascii="Times New Roman" w:hAnsi="Times New Roman" w:cs="Times New Roman"/>
          <w:sz w:val="28"/>
          <w:szCs w:val="28"/>
        </w:rPr>
        <w:t xml:space="preserve"> и ассоциативного мышления, фантазии. музыкальной памяти. эмоционально-эстетического восприятия действительности к музыке и жизни;</w:t>
      </w:r>
    </w:p>
    <w:p w:rsidR="008B7C3B" w:rsidRPr="008B7C3B" w:rsidRDefault="008B7C3B" w:rsidP="003F278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 xml:space="preserve">-воспитание </w:t>
      </w:r>
      <w:proofErr w:type="spellStart"/>
      <w:r w:rsidRPr="008B7C3B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8B7C3B">
        <w:rPr>
          <w:rFonts w:ascii="Times New Roman" w:hAnsi="Times New Roman" w:cs="Times New Roman"/>
          <w:sz w:val="28"/>
          <w:szCs w:val="28"/>
        </w:rPr>
        <w:t xml:space="preserve"> и исполнительской культуры, способности воспринимать образное содержание музыки и воплощать его в разных видах музыкально- творческой деятельности;</w:t>
      </w:r>
    </w:p>
    <w:p w:rsidR="008B7C3B" w:rsidRPr="008B7C3B" w:rsidRDefault="008B7C3B" w:rsidP="003F278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>-овладение умениями и навыками самостоятельной музыкально-творческой деятельности (музыкально-пластические движения, игра на элементарных музыкальных инструментах, импровизация).</w:t>
      </w:r>
    </w:p>
    <w:p w:rsidR="008B7C3B" w:rsidRPr="008B7C3B" w:rsidRDefault="001D38A0" w:rsidP="008B7C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8B7C3B" w:rsidRPr="008B7C3B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8B7C3B" w:rsidRPr="008B7C3B" w:rsidRDefault="008B7C3B" w:rsidP="003F27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>Разнородность состава учащихся звена по психическим, двигательным и физическим данным выдвигает ряд конкретных задач для занятий ритмикой:</w:t>
      </w:r>
    </w:p>
    <w:p w:rsidR="008B7C3B" w:rsidRPr="008B7C3B" w:rsidRDefault="008B7C3B" w:rsidP="003F27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>-корригировать нарушения физического развития;</w:t>
      </w:r>
    </w:p>
    <w:p w:rsidR="008B7C3B" w:rsidRPr="008B7C3B" w:rsidRDefault="008B7C3B" w:rsidP="003F278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>-формировать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8B7C3B" w:rsidRPr="008B7C3B" w:rsidRDefault="008B7C3B" w:rsidP="003F278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>-формировать музыкально-</w:t>
      </w:r>
      <w:proofErr w:type="gramStart"/>
      <w:r w:rsidRPr="008B7C3B">
        <w:rPr>
          <w:rFonts w:ascii="Times New Roman" w:hAnsi="Times New Roman" w:cs="Times New Roman"/>
          <w:sz w:val="28"/>
          <w:szCs w:val="28"/>
        </w:rPr>
        <w:t>эстетический  словарь</w:t>
      </w:r>
      <w:proofErr w:type="gramEnd"/>
      <w:r w:rsidRPr="008B7C3B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8B7C3B" w:rsidRPr="008B7C3B" w:rsidRDefault="008B7C3B" w:rsidP="003F278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B7C3B">
        <w:rPr>
          <w:rFonts w:ascii="Times New Roman" w:hAnsi="Times New Roman" w:cs="Times New Roman"/>
          <w:sz w:val="28"/>
          <w:szCs w:val="28"/>
        </w:rPr>
        <w:t>формировать  ориентировки</w:t>
      </w:r>
      <w:proofErr w:type="gramEnd"/>
      <w:r w:rsidRPr="008B7C3B">
        <w:rPr>
          <w:rFonts w:ascii="Times New Roman" w:hAnsi="Times New Roman" w:cs="Times New Roman"/>
          <w:sz w:val="28"/>
          <w:szCs w:val="28"/>
        </w:rPr>
        <w:t xml:space="preserve"> в средствах музыкальной выразительности;</w:t>
      </w:r>
    </w:p>
    <w:p w:rsidR="008B7C3B" w:rsidRPr="008B7C3B" w:rsidRDefault="008B7C3B" w:rsidP="003F278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>-совершенствовать певческие навыки;</w:t>
      </w:r>
    </w:p>
    <w:p w:rsidR="008B7C3B" w:rsidRPr="008B7C3B" w:rsidRDefault="008B7C3B" w:rsidP="003F278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 xml:space="preserve">-развивать чувства ритма, речевой активности, </w:t>
      </w:r>
      <w:proofErr w:type="spellStart"/>
      <w:r w:rsidRPr="008B7C3B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8B7C3B">
        <w:rPr>
          <w:rFonts w:ascii="Times New Roman" w:hAnsi="Times New Roman" w:cs="Times New Roman"/>
          <w:sz w:val="28"/>
          <w:szCs w:val="28"/>
        </w:rPr>
        <w:t xml:space="preserve"> слуха, музыкальной памяти и способности реагировать на музыку, музыкально-исполнительские навыки.</w:t>
      </w:r>
    </w:p>
    <w:p w:rsidR="008B7C3B" w:rsidRPr="008B7C3B" w:rsidRDefault="008B7C3B" w:rsidP="003F278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 xml:space="preserve">-преодолевать неадекватные формы поведения, снятие </w:t>
      </w:r>
      <w:proofErr w:type="gramStart"/>
      <w:r w:rsidRPr="008B7C3B">
        <w:rPr>
          <w:rFonts w:ascii="Times New Roman" w:hAnsi="Times New Roman" w:cs="Times New Roman"/>
          <w:sz w:val="28"/>
          <w:szCs w:val="28"/>
        </w:rPr>
        <w:t>эмоционального  напряжения</w:t>
      </w:r>
      <w:proofErr w:type="gramEnd"/>
      <w:r w:rsidRPr="008B7C3B">
        <w:rPr>
          <w:rFonts w:ascii="Times New Roman" w:hAnsi="Times New Roman" w:cs="Times New Roman"/>
          <w:sz w:val="28"/>
          <w:szCs w:val="28"/>
        </w:rPr>
        <w:t>;</w:t>
      </w:r>
    </w:p>
    <w:p w:rsidR="008B7C3B" w:rsidRPr="008B7C3B" w:rsidRDefault="008B7C3B" w:rsidP="003F278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>-формировать устойчивый интереса к занятиям ритмики;</w:t>
      </w:r>
    </w:p>
    <w:p w:rsidR="008B7C3B" w:rsidRPr="008B7C3B" w:rsidRDefault="008B7C3B" w:rsidP="003F278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>-формировать познавательные интересы, сообщение доступных теоретических сведений по предмету;</w:t>
      </w:r>
    </w:p>
    <w:p w:rsidR="008B7C3B" w:rsidRPr="008B7C3B" w:rsidRDefault="008B7C3B" w:rsidP="003F278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>-поддерживать устойчивую физическую работоспособность на достигнутом уровне;</w:t>
      </w:r>
    </w:p>
    <w:p w:rsidR="008B7C3B" w:rsidRPr="008B7C3B" w:rsidRDefault="008B7C3B" w:rsidP="003F278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 xml:space="preserve">-воспитывать </w:t>
      </w:r>
      <w:proofErr w:type="gramStart"/>
      <w:r w:rsidRPr="008B7C3B">
        <w:rPr>
          <w:rFonts w:ascii="Times New Roman" w:hAnsi="Times New Roman" w:cs="Times New Roman"/>
          <w:sz w:val="28"/>
          <w:szCs w:val="28"/>
        </w:rPr>
        <w:t>нравственные ,морально</w:t>
      </w:r>
      <w:proofErr w:type="gramEnd"/>
      <w:r w:rsidRPr="008B7C3B">
        <w:rPr>
          <w:rFonts w:ascii="Times New Roman" w:hAnsi="Times New Roman" w:cs="Times New Roman"/>
          <w:sz w:val="28"/>
          <w:szCs w:val="28"/>
        </w:rPr>
        <w:t>-волевые качества (настойчивости, смелости), навыков культурного поведения;</w:t>
      </w:r>
    </w:p>
    <w:p w:rsidR="008B7C3B" w:rsidRPr="008B7C3B" w:rsidRDefault="008B7C3B" w:rsidP="003F278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>Корригировать недостатки психического и физического развития с учетом возрастных особенностей обучающихся, предусматривает:</w:t>
      </w:r>
    </w:p>
    <w:p w:rsidR="008B7C3B" w:rsidRPr="008B7C3B" w:rsidRDefault="008B7C3B" w:rsidP="003F278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>-обогащать чувственный опыт;</w:t>
      </w:r>
    </w:p>
    <w:p w:rsidR="008B7C3B" w:rsidRPr="008B7C3B" w:rsidRDefault="008B7C3B" w:rsidP="003F278B">
      <w:pPr>
        <w:spacing w:after="0" w:line="276" w:lineRule="auto"/>
        <w:ind w:right="895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>-корригировать и развивать сенсомоторную сферу;</w:t>
      </w:r>
    </w:p>
    <w:p w:rsidR="008B7C3B" w:rsidRPr="008B7C3B" w:rsidRDefault="008B7C3B" w:rsidP="003F27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7C3B">
        <w:rPr>
          <w:rFonts w:ascii="Times New Roman" w:hAnsi="Times New Roman" w:cs="Times New Roman"/>
          <w:sz w:val="28"/>
          <w:szCs w:val="28"/>
        </w:rPr>
        <w:t>-формировать навыки общения предметно-практической и познавательной деятельности.</w:t>
      </w:r>
      <w:bookmarkStart w:id="0" w:name="_GoBack"/>
      <w:bookmarkEnd w:id="0"/>
    </w:p>
    <w:sectPr w:rsidR="008B7C3B" w:rsidRPr="008B7C3B" w:rsidSect="00805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C8F"/>
    <w:multiLevelType w:val="hybridMultilevel"/>
    <w:tmpl w:val="0F08E526"/>
    <w:lvl w:ilvl="0" w:tplc="D3667D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9088C"/>
    <w:multiLevelType w:val="hybridMultilevel"/>
    <w:tmpl w:val="DC288662"/>
    <w:lvl w:ilvl="0" w:tplc="7D9E825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77"/>
    <w:rsid w:val="000E5D18"/>
    <w:rsid w:val="00160377"/>
    <w:rsid w:val="001D38A0"/>
    <w:rsid w:val="002A4651"/>
    <w:rsid w:val="003F278B"/>
    <w:rsid w:val="005B42E8"/>
    <w:rsid w:val="006A4A33"/>
    <w:rsid w:val="007901E5"/>
    <w:rsid w:val="00805038"/>
    <w:rsid w:val="0085223B"/>
    <w:rsid w:val="008B7C3B"/>
    <w:rsid w:val="00A139E4"/>
    <w:rsid w:val="00D57D6B"/>
    <w:rsid w:val="00E4748E"/>
    <w:rsid w:val="00E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8781"/>
  <w15:chartTrackingRefBased/>
  <w15:docId w15:val="{085281C7-F570-4B49-9421-9C6C4110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4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9E4"/>
  </w:style>
  <w:style w:type="paragraph" w:styleId="a6">
    <w:name w:val="footer"/>
    <w:basedOn w:val="a"/>
    <w:link w:val="a7"/>
    <w:uiPriority w:val="99"/>
    <w:unhideWhenUsed/>
    <w:rsid w:val="00A1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9E4"/>
  </w:style>
  <w:style w:type="paragraph" w:styleId="a8">
    <w:name w:val="Balloon Text"/>
    <w:basedOn w:val="a"/>
    <w:link w:val="a9"/>
    <w:uiPriority w:val="99"/>
    <w:semiHidden/>
    <w:unhideWhenUsed/>
    <w:rsid w:val="00EF7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7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3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</cp:revision>
  <cp:lastPrinted>2023-10-13T10:31:00Z</cp:lastPrinted>
  <dcterms:created xsi:type="dcterms:W3CDTF">2023-10-23T10:48:00Z</dcterms:created>
  <dcterms:modified xsi:type="dcterms:W3CDTF">2023-10-23T10:48:00Z</dcterms:modified>
</cp:coreProperties>
</file>