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CE" w:rsidRPr="00F106CE" w:rsidRDefault="00F106CE" w:rsidP="00F1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Аннотация к рабочей программе ЭКОЛОГИЯ 11 </w:t>
      </w:r>
      <w:proofErr w:type="spellStart"/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кл</w:t>
      </w:r>
      <w:proofErr w:type="spellEnd"/>
    </w:p>
    <w:p w:rsidR="00F106CE" w:rsidRPr="00F106CE" w:rsidRDefault="00F106CE" w:rsidP="00F10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F106CE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t>Программа составлена в соответствии с требованиями федерального государственного образовательного стандарта среднего общего образования,</w:t>
      </w:r>
      <w:r w:rsidRPr="00F106CE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на основе Примерной программы среднего общего образования по экологии</w:t>
      </w:r>
      <w:r w:rsidRPr="00F106CE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t xml:space="preserve"> и авторской программы по экологии для 10– 11 классов </w:t>
      </w:r>
      <w:r w:rsidRPr="00F106CE">
        <w:rPr>
          <w:rFonts w:ascii="Times New Roman" w:eastAsia="Times New Roman" w:hAnsi="Times New Roman" w:cs="Times New Roman"/>
          <w:bCs/>
          <w:i/>
          <w:color w:val="262626"/>
          <w:spacing w:val="-14"/>
          <w:sz w:val="24"/>
          <w:szCs w:val="24"/>
          <w:lang w:eastAsia="ru-RU"/>
        </w:rPr>
        <w:t xml:space="preserve">Н. М. Черновой </w:t>
      </w:r>
      <w:r w:rsidRPr="00F106CE"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  <w:t>и обеспечивает реализацию обязательного минимума содержания образования.</w:t>
      </w:r>
      <w:r w:rsidRPr="00F106C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</w:p>
    <w:p w:rsidR="00F106CE" w:rsidRPr="00F106CE" w:rsidRDefault="00F106CE" w:rsidP="00F10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262626"/>
          <w:sz w:val="24"/>
          <w:szCs w:val="28"/>
          <w:lang w:eastAsia="ru-RU"/>
        </w:rPr>
      </w:pPr>
    </w:p>
    <w:p w:rsidR="00F106CE" w:rsidRPr="00F106CE" w:rsidRDefault="00F106CE" w:rsidP="00F106CE">
      <w:pPr>
        <w:autoSpaceDE w:val="0"/>
        <w:autoSpaceDN w:val="0"/>
        <w:adjustRightInd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F106CE">
        <w:rPr>
          <w:rFonts w:ascii="Times New Roman" w:eastAsia="Times New Roman" w:hAnsi="Times New Roman" w:cs="Times New Roman"/>
          <w:b/>
          <w:bCs/>
          <w:iCs/>
          <w:color w:val="262626"/>
          <w:sz w:val="26"/>
          <w:szCs w:val="26"/>
          <w:lang w:eastAsia="ru-RU"/>
        </w:rPr>
        <w:t>Учебник:</w:t>
      </w:r>
      <w:r w:rsidRPr="00F106CE">
        <w:rPr>
          <w:rFonts w:ascii="Times New Roman" w:eastAsia="Times New Roman" w:hAnsi="Times New Roman" w:cs="Times New Roman"/>
          <w:bCs/>
          <w:iCs/>
          <w:color w:val="262626"/>
          <w:sz w:val="26"/>
          <w:szCs w:val="26"/>
          <w:lang w:eastAsia="ru-RU"/>
        </w:rPr>
        <w:t xml:space="preserve"> Рабочая программа  ориентирована на использование учебника: </w:t>
      </w:r>
    </w:p>
    <w:p w:rsidR="00F106CE" w:rsidRPr="00F106CE" w:rsidRDefault="00F106CE" w:rsidP="00F106CE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Cs/>
          <w:iCs/>
          <w:color w:val="262626"/>
          <w:sz w:val="26"/>
          <w:szCs w:val="26"/>
          <w:lang w:eastAsia="ru-RU"/>
        </w:rPr>
      </w:pP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Н.М.Чернова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 В.М.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Галушин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В.М.Константинов</w:t>
      </w:r>
      <w:proofErr w:type="spellEnd"/>
      <w:proofErr w:type="gram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.</w:t>
      </w:r>
      <w:proofErr w:type="gram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 Основы экологии. 10 -11 классы.- М.: Дрофа, 2016</w:t>
      </w:r>
    </w:p>
    <w:p w:rsidR="00F106CE" w:rsidRPr="00F106CE" w:rsidRDefault="00F106CE" w:rsidP="00F10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6CE" w:rsidRPr="00F106CE" w:rsidRDefault="00F106CE" w:rsidP="00F10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bookmarkStart w:id="0" w:name="_GoBack"/>
      <w:bookmarkEnd w:id="0"/>
      <w:r w:rsidRPr="00F106C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Предлагаемый курс решает </w:t>
      </w:r>
      <w:r w:rsidRPr="00F106C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следующие задачи: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-  формировать социально-ценные мотивы личностного отношения к природе;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-  раскрывать универсальную ценность природы;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  привлекать </w:t>
      </w:r>
      <w:proofErr w:type="gramStart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обучающихся</w:t>
      </w:r>
      <w:proofErr w:type="gramEnd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 исследованию и охране природы родного края;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-  формировать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-  побуждать обучающихся к оцениванию фактов воздействия человека и общества на природу и природы на человека и общество;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-  привлекать обучающихся к контролю и оценке социально-значимых результатов природоохранной деятельности.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gramStart"/>
      <w:r w:rsidRPr="00F106CE">
        <w:rPr>
          <w:rFonts w:ascii="Times New Roman" w:eastAsia="Times New Roman" w:hAnsi="Times New Roman" w:cs="Times New Roman"/>
          <w:color w:val="262626"/>
          <w:lang w:eastAsia="ru-RU"/>
        </w:rPr>
        <w:t xml:space="preserve">Решаемые задачи позволяют </w:t>
      </w:r>
      <w:r w:rsidRPr="00F106C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достичь </w:t>
      </w:r>
      <w:r w:rsidRPr="00F106CE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цели </w:t>
      </w:r>
      <w:r w:rsidRPr="00F106C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курса</w:t>
      </w:r>
      <w:r w:rsidRPr="00F106CE">
        <w:rPr>
          <w:rFonts w:ascii="Times New Roman" w:eastAsia="Times New Roman" w:hAnsi="Times New Roman" w:cs="Times New Roman"/>
          <w:color w:val="262626"/>
          <w:lang w:eastAsia="ru-RU"/>
        </w:rPr>
        <w:t>, которая</w:t>
      </w: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заключается в формировании у обучающихся старшей школы системы экологических знаний, взглядов и убеждений, обеспечивающих понимание сущности природных процессов и результатов деятельности человека в биосфере, содержания концепции устойчивого развития, а также способствующих формированию у старшеклассников экологического сознания и экологической ответственности.</w:t>
      </w:r>
      <w:proofErr w:type="gramEnd"/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Содержательной основой курса является учение о природной экосистеме как совокупности совместно обитающих организмов и условий их существования, самоорганизующиеся и самовоспроизводящиеся системы, на уровне которых происходит обмен веществ, и осуществляются потоки энергии.</w:t>
      </w:r>
    </w:p>
    <w:p w:rsidR="00F106CE" w:rsidRPr="00F106CE" w:rsidRDefault="00F106CE" w:rsidP="00F1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 xml:space="preserve">В рабочей программе определен перечень   лабораторных  и практических работ. </w:t>
      </w:r>
    </w:p>
    <w:p w:rsidR="00F106CE" w:rsidRPr="00F106CE" w:rsidRDefault="00F106CE" w:rsidP="00F1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Большинство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Современная экология имеет интегральный характер и является комплексом научных дисциплин. В названном учебном курсе раскрываются основы трёх разделов экологии — общей, прикладной и социальной экологии. Общая экология рассматривает уникальность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качественного разнообразия живых существ, экологические взаимодействия на </w:t>
      </w:r>
      <w:proofErr w:type="gramStart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организменном</w:t>
      </w:r>
      <w:proofErr w:type="gramEnd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</w:t>
      </w:r>
      <w:proofErr w:type="spellStart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надорганизменном</w:t>
      </w:r>
      <w:proofErr w:type="spellEnd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уровнях организации живого. Прикладная экология посвящена изучению структуры и функционирования антропогенных экосистем, 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разработке допустимых нагрузок на среду и экосистемы, норм использования природных ресурсов, методов управления экосистемами, моделированию экосистем. Социальная экология исследует взаимосвязи и взаимозависимости общества и природной среды, в том числе в условиях несоизмеримости темпов естественной эволюции природы с темпами развития человеческого общества.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основу практической подготовки в 10-11 классах, для формирования их экологической культуры. Поэтому содержание курса структурировано так, чтобы обучающиеся могли синтезировать имеющиеся и получаемые знания в единую систему представлений о природе и месте человека и человечества в ней.</w:t>
      </w:r>
    </w:p>
    <w:p w:rsidR="00F106CE" w:rsidRPr="00F106CE" w:rsidRDefault="00F106CE" w:rsidP="00F10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В соответствии с программой в 10-11 классах школьники изучают общую экологию. Первые темы посвящены экологии видов и популяций. В них раскрыты экологические закономерности взаимодействия живых организмов и их среды обитания, описаны основные формы экологических адаптаций, взаимоотношения видов, а также популяции как элементарные </w:t>
      </w:r>
      <w:proofErr w:type="spellStart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надорганизменные</w:t>
      </w:r>
      <w:proofErr w:type="spellEnd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макросистемы. Последующие темы содержат материал о составе, структуре и динамике экосистем. В одной из тем рассмотрена биосфера как самая большая экосистема Земли. </w:t>
      </w:r>
      <w:proofErr w:type="gramStart"/>
      <w:r w:rsidRPr="00F106CE">
        <w:rPr>
          <w:rFonts w:ascii="Times New Roman" w:eastAsia="Times New Roman" w:hAnsi="Times New Roman" w:cs="Times New Roman"/>
          <w:color w:val="262626"/>
          <w:sz w:val="24"/>
          <w:szCs w:val="24"/>
        </w:rPr>
        <w:t>Последние темы  посвящены  социальной экологии, включают материал о состоянии биосферы на современном этапе, концепции устойчивого развития, глобальных экологических проблемах человечества, международном сотрудничестве в области охраны окружающей среды, о вопросах формирования экологического менталитета.</w:t>
      </w:r>
      <w:proofErr w:type="gramEnd"/>
    </w:p>
    <w:p w:rsidR="00F106CE" w:rsidRDefault="00F106CE" w:rsidP="00F106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F106CE" w:rsidRPr="00F106CE" w:rsidRDefault="00F106CE" w:rsidP="00F106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F106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Место предмета в учебном плане</w:t>
      </w:r>
    </w:p>
    <w:p w:rsidR="00F106CE" w:rsidRPr="00F106CE" w:rsidRDefault="00F106CE" w:rsidP="00F106C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F106CE" w:rsidRPr="00F106CE" w:rsidRDefault="00F106CE" w:rsidP="00F10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</w:pPr>
      <w:r w:rsidRPr="00F106CE">
        <w:rPr>
          <w:rFonts w:ascii="Times New Roman" w:eastAsia="Times New Roman" w:hAnsi="Times New Roman" w:cs="Times New Roman"/>
          <w:color w:val="262626"/>
          <w:sz w:val="24"/>
          <w:szCs w:val="28"/>
          <w:lang w:eastAsia="ru-RU"/>
        </w:rPr>
        <w:t>Настоящая программа составлена на 34 часа (в год), 68 часов (2 года)  в соответствии с учебным планом МКОУ СОШ д Денисовы и рассчитана на 2 года обучения, 1 час в неделю.</w:t>
      </w:r>
    </w:p>
    <w:p w:rsidR="00F106CE" w:rsidRPr="00F106CE" w:rsidRDefault="00F106CE" w:rsidP="00F10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F106CE" w:rsidRPr="00F106CE" w:rsidRDefault="00F106CE" w:rsidP="00F106CE">
      <w:pPr>
        <w:shd w:val="clear" w:color="auto" w:fill="FFFFFF"/>
        <w:tabs>
          <w:tab w:val="left" w:pos="12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pacing w:val="-14"/>
          <w:sz w:val="20"/>
          <w:szCs w:val="20"/>
          <w:lang w:eastAsia="ru-RU"/>
        </w:rPr>
      </w:pPr>
      <w:r w:rsidRPr="00F106CE">
        <w:rPr>
          <w:rFonts w:ascii="Times New Roman" w:eastAsia="Times New Roman" w:hAnsi="Times New Roman" w:cs="Times New Roman"/>
          <w:b/>
          <w:bCs/>
          <w:color w:val="262626"/>
          <w:spacing w:val="-14"/>
          <w:sz w:val="20"/>
          <w:szCs w:val="20"/>
          <w:lang w:eastAsia="ru-RU"/>
        </w:rPr>
        <w:t>УЧЕБНО – МЕТОДИЧЕСКОЕ ОБЕСПЕЧЕНИЕ</w:t>
      </w:r>
    </w:p>
    <w:p w:rsidR="00F106CE" w:rsidRPr="00F106CE" w:rsidRDefault="00F106CE" w:rsidP="00F106CE">
      <w:pPr>
        <w:shd w:val="clear" w:color="auto" w:fill="FFFFFF"/>
        <w:tabs>
          <w:tab w:val="left" w:pos="1252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262626"/>
          <w:spacing w:val="-14"/>
          <w:sz w:val="24"/>
          <w:szCs w:val="24"/>
          <w:lang w:eastAsia="ru-RU"/>
        </w:rPr>
      </w:pPr>
      <w:r w:rsidRPr="00F106CE">
        <w:rPr>
          <w:rFonts w:ascii="Times New Roman" w:eastAsia="Times New Roman" w:hAnsi="Times New Roman" w:cs="Times New Roman"/>
          <w:bCs/>
          <w:i/>
          <w:color w:val="262626"/>
          <w:spacing w:val="-14"/>
          <w:sz w:val="24"/>
          <w:szCs w:val="24"/>
          <w:lang w:eastAsia="ru-RU"/>
        </w:rPr>
        <w:t xml:space="preserve"> </w:t>
      </w:r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1.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Н.М.Чернова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 В.М.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Галушин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В.М.Константинов</w:t>
      </w:r>
      <w:proofErr w:type="spellEnd"/>
      <w:proofErr w:type="gram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.</w:t>
      </w:r>
      <w:proofErr w:type="gram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 Основы экологии. 10 -11 классы.     </w:t>
      </w:r>
    </w:p>
    <w:p w:rsidR="00F106CE" w:rsidRPr="00F106CE" w:rsidRDefault="00F106CE" w:rsidP="00F106CE">
      <w:pPr>
        <w:shd w:val="clear" w:color="auto" w:fill="FFFFFF"/>
        <w:tabs>
          <w:tab w:val="left" w:pos="1252"/>
        </w:tabs>
        <w:spacing w:after="0" w:line="240" w:lineRule="auto"/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</w:pPr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   Учебник  для  общеобразовательных  учреждений /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Н.М.Чернова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 В.М.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Галушин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,  </w:t>
      </w:r>
    </w:p>
    <w:p w:rsidR="00F106CE" w:rsidRPr="00F106CE" w:rsidRDefault="00F106CE" w:rsidP="00F106CE">
      <w:pPr>
        <w:shd w:val="clear" w:color="auto" w:fill="FFFFFF"/>
        <w:tabs>
          <w:tab w:val="left" w:pos="1252"/>
        </w:tabs>
        <w:spacing w:after="0" w:line="240" w:lineRule="auto"/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</w:pPr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 xml:space="preserve">    </w:t>
      </w:r>
      <w:proofErr w:type="spellStart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В.М.Константинов</w:t>
      </w:r>
      <w:proofErr w:type="spellEnd"/>
      <w:r w:rsidRPr="00F106CE">
        <w:rPr>
          <w:rFonts w:ascii="Times New Roman" w:eastAsia="Times New Roman" w:hAnsi="Times New Roman" w:cs="Times New Roman"/>
          <w:bCs/>
          <w:color w:val="262626"/>
          <w:spacing w:val="-14"/>
          <w:sz w:val="24"/>
          <w:szCs w:val="24"/>
          <w:lang w:eastAsia="ru-RU"/>
        </w:rPr>
        <w:t>.- М.: Дрофа, 2016.</w:t>
      </w:r>
    </w:p>
    <w:p w:rsidR="00961830" w:rsidRDefault="00961830"/>
    <w:sectPr w:rsidR="0096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45"/>
    <w:rsid w:val="00074145"/>
    <w:rsid w:val="00961830"/>
    <w:rsid w:val="00F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2023-11-02T04:59:00Z</dcterms:created>
  <dcterms:modified xsi:type="dcterms:W3CDTF">2023-11-02T05:00:00Z</dcterms:modified>
</cp:coreProperties>
</file>