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B4" w:rsidRPr="00E422B4" w:rsidRDefault="00E422B4" w:rsidP="00E422B4">
      <w:pPr>
        <w:pStyle w:val="2"/>
        <w:rPr>
          <w:color w:val="000000" w:themeColor="text1"/>
          <w:sz w:val="28"/>
          <w:szCs w:val="36"/>
        </w:rPr>
      </w:pPr>
      <w:r w:rsidRPr="00E422B4">
        <w:rPr>
          <w:color w:val="000000" w:themeColor="text1"/>
          <w:sz w:val="28"/>
          <w:szCs w:val="36"/>
        </w:rPr>
        <w:t xml:space="preserve">Аннотация к </w:t>
      </w:r>
      <w:proofErr w:type="gramStart"/>
      <w:r w:rsidRPr="00E422B4">
        <w:rPr>
          <w:color w:val="000000" w:themeColor="text1"/>
          <w:sz w:val="28"/>
          <w:szCs w:val="36"/>
        </w:rPr>
        <w:t>дополнительной</w:t>
      </w:r>
      <w:proofErr w:type="gramEnd"/>
      <w:r w:rsidRPr="00E422B4">
        <w:rPr>
          <w:color w:val="000000" w:themeColor="text1"/>
          <w:sz w:val="28"/>
          <w:szCs w:val="36"/>
        </w:rPr>
        <w:t xml:space="preserve"> общеобразовательной </w:t>
      </w:r>
    </w:p>
    <w:p w:rsidR="00E422B4" w:rsidRPr="00E422B4" w:rsidRDefault="00E422B4" w:rsidP="00E422B4">
      <w:pPr>
        <w:pStyle w:val="2"/>
        <w:rPr>
          <w:color w:val="000000" w:themeColor="text1"/>
          <w:sz w:val="28"/>
          <w:szCs w:val="36"/>
        </w:rPr>
      </w:pPr>
      <w:proofErr w:type="spellStart"/>
      <w:r w:rsidRPr="00E422B4">
        <w:rPr>
          <w:color w:val="000000" w:themeColor="text1"/>
          <w:sz w:val="28"/>
          <w:szCs w:val="36"/>
        </w:rPr>
        <w:t>общеразвивающей</w:t>
      </w:r>
      <w:proofErr w:type="spellEnd"/>
      <w:r w:rsidRPr="00E422B4">
        <w:rPr>
          <w:color w:val="000000" w:themeColor="text1"/>
          <w:sz w:val="28"/>
          <w:szCs w:val="36"/>
        </w:rPr>
        <w:t xml:space="preserve"> программе</w:t>
      </w:r>
    </w:p>
    <w:p w:rsidR="00E422B4" w:rsidRPr="00E422B4" w:rsidRDefault="00E422B4" w:rsidP="00E422B4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2B4">
        <w:rPr>
          <w:rFonts w:ascii="Times New Roman" w:hAnsi="Times New Roman" w:cs="Times New Roman"/>
          <w:b/>
          <w:sz w:val="28"/>
          <w:szCs w:val="36"/>
        </w:rPr>
        <w:t>физкультурно-спортивной направленности</w:t>
      </w:r>
    </w:p>
    <w:p w:rsidR="00E422B4" w:rsidRPr="00E422B4" w:rsidRDefault="00E422B4" w:rsidP="00E422B4">
      <w:pPr>
        <w:pStyle w:val="4"/>
        <w:spacing w:before="0" w:after="0"/>
        <w:jc w:val="center"/>
        <w:rPr>
          <w:color w:val="000000" w:themeColor="text1"/>
          <w:szCs w:val="36"/>
        </w:rPr>
      </w:pPr>
      <w:r w:rsidRPr="00E422B4">
        <w:rPr>
          <w:szCs w:val="36"/>
        </w:rPr>
        <w:t xml:space="preserve">«Волейбол» </w:t>
      </w:r>
      <w:r w:rsidRPr="00E422B4">
        <w:rPr>
          <w:color w:val="000000" w:themeColor="text1"/>
          <w:szCs w:val="36"/>
        </w:rPr>
        <w:t>для 5 – 11 классов</w:t>
      </w:r>
    </w:p>
    <w:p w:rsidR="00E422B4" w:rsidRDefault="00E422B4" w:rsidP="00E422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2B4" w:rsidRDefault="00E422B4" w:rsidP="00E4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2 часа в неделю и составлена на основе нормативных документов:</w:t>
      </w:r>
    </w:p>
    <w:p w:rsidR="00E422B4" w:rsidRDefault="00E422B4" w:rsidP="00E4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E422B4" w:rsidRDefault="00E422B4" w:rsidP="00E4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Концепции модернизации Российского образования;</w:t>
      </w:r>
    </w:p>
    <w:p w:rsidR="00E422B4" w:rsidRDefault="00E422B4" w:rsidP="00E4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Концепции содержания непрерывного образования;</w:t>
      </w:r>
    </w:p>
    <w:p w:rsidR="00E422B4" w:rsidRDefault="00E422B4" w:rsidP="00E4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2B4" w:rsidRDefault="00E422B4" w:rsidP="00E422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422B4" w:rsidRDefault="00E422B4" w:rsidP="00E422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E422B4" w:rsidRDefault="00E422B4" w:rsidP="00E422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 участвовать в соревнованиях по волейболу различного масштаба.</w:t>
      </w:r>
    </w:p>
    <w:p w:rsidR="00E422B4" w:rsidRDefault="00E422B4" w:rsidP="00E422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1 час в неделю, всего – 68 часов. Срок реализации 1 год.</w:t>
      </w:r>
    </w:p>
    <w:p w:rsidR="00E422B4" w:rsidRDefault="00E422B4" w:rsidP="00E422B4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E422B4" w:rsidRDefault="00E422B4" w:rsidP="00E42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2B4" w:rsidRDefault="00E422B4" w:rsidP="00E42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E422B4" w:rsidRDefault="00E422B4" w:rsidP="00E422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E422B4" w:rsidRDefault="00E422B4" w:rsidP="00E422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:rsidR="00E422B4" w:rsidRDefault="00E422B4" w:rsidP="00E422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E422B4" w:rsidRDefault="00E422B4" w:rsidP="00E42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E422B4" w:rsidRDefault="00E422B4" w:rsidP="00E42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E422B4" w:rsidRDefault="00E422B4" w:rsidP="00E42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E422B4" w:rsidRDefault="00E422B4" w:rsidP="00E42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:rsidR="00E422B4" w:rsidRDefault="00E422B4" w:rsidP="00E42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E422B4" w:rsidRDefault="00E422B4" w:rsidP="00E42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:rsidR="00E422B4" w:rsidRDefault="00E422B4" w:rsidP="00E42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E422B4" w:rsidRDefault="00E422B4" w:rsidP="00E42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учащихся к соревнованиям по волейболу;</w:t>
      </w:r>
    </w:p>
    <w:p w:rsidR="00E422B4" w:rsidRDefault="00E422B4" w:rsidP="00E42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лучших учащихся для ДЮСШ.</w:t>
      </w:r>
    </w:p>
    <w:p w:rsidR="00E422B4" w:rsidRDefault="00E422B4" w:rsidP="00E422B4">
      <w:pPr>
        <w:pStyle w:val="a3"/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E422B4" w:rsidRDefault="00E422B4" w:rsidP="00E422B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2B4" w:rsidRDefault="00E422B4" w:rsidP="00E422B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2B4" w:rsidRDefault="00E422B4" w:rsidP="00E422B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2B4" w:rsidRDefault="00E422B4" w:rsidP="00E422B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422B4" w:rsidRDefault="00E422B4" w:rsidP="00E422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E422B4" w:rsidRDefault="00E422B4" w:rsidP="00E422B4">
      <w:pPr>
        <w:spacing w:after="0"/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разделе «Основы знаний» представлен материал по истории развития волейбола, правила соревнований</w:t>
      </w:r>
    </w:p>
    <w:p w:rsidR="00E422B4" w:rsidRDefault="00E422B4" w:rsidP="00E422B4">
      <w:pPr>
        <w:spacing w:after="0"/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разделе «Общая и специальная физическая подготовка» даны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способствуют формированию общей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движений,подготавливают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организм к физической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деятельности,развивают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определённые двигательные качества.</w:t>
      </w:r>
    </w:p>
    <w:p w:rsidR="00E422B4" w:rsidRDefault="00E422B4" w:rsidP="00E422B4">
      <w:pPr>
        <w:spacing w:after="0"/>
        <w:ind w:left="-284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:rsidR="00E422B4" w:rsidRDefault="00E422B4" w:rsidP="00E422B4">
      <w:pPr>
        <w:spacing w:after="0"/>
        <w:ind w:left="-284"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конце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должны знать правила игры и принимать участие в соревнованиях.</w:t>
      </w:r>
    </w:p>
    <w:p w:rsidR="00E422B4" w:rsidRDefault="00E422B4" w:rsidP="00E422B4">
      <w:pPr>
        <w:spacing w:after="0"/>
        <w:ind w:left="-284"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E422B4" w:rsidRDefault="00E422B4" w:rsidP="00E422B4">
      <w:pPr>
        <w:spacing w:after="0"/>
        <w:ind w:right="141" w:firstLine="567"/>
        <w:rPr>
          <w:rFonts w:ascii="Times New Roman" w:hAnsi="Times New Roman" w:cs="Times New Roman"/>
          <w:b/>
          <w:sz w:val="14"/>
          <w:szCs w:val="24"/>
        </w:rPr>
      </w:pPr>
    </w:p>
    <w:p w:rsidR="00E422B4" w:rsidRDefault="00E422B4" w:rsidP="00E422B4">
      <w:pPr>
        <w:spacing w:after="0"/>
        <w:ind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E422B4" w:rsidRDefault="00E422B4" w:rsidP="00E422B4">
      <w:pPr>
        <w:spacing w:after="0"/>
        <w:ind w:left="-284"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E422B4" w:rsidRDefault="00E422B4" w:rsidP="00E422B4">
      <w:pPr>
        <w:spacing w:after="0"/>
        <w:ind w:left="-284" w:righ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E422B4" w:rsidRDefault="00E422B4" w:rsidP="00E422B4">
      <w:pPr>
        <w:spacing w:after="0"/>
        <w:ind w:left="-284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E422B4" w:rsidRDefault="00E422B4" w:rsidP="00E422B4">
      <w:pPr>
        <w:spacing w:after="0"/>
        <w:ind w:left="-284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E422B4" w:rsidRDefault="00E422B4" w:rsidP="00E422B4">
      <w:pPr>
        <w:spacing w:after="0"/>
        <w:ind w:left="-284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методы</w:t>
      </w:r>
      <w:r>
        <w:rPr>
          <w:rFonts w:ascii="Times New Roman" w:hAnsi="Times New Roman" w:cs="Times New Roman"/>
          <w:sz w:val="24"/>
          <w:szCs w:val="24"/>
        </w:rPr>
        <w:t>: метод упражнений, игровой, соревновательный, круговой тренировки.</w:t>
      </w:r>
    </w:p>
    <w:p w:rsidR="00E422B4" w:rsidRDefault="00E422B4" w:rsidP="00E422B4">
      <w:pPr>
        <w:spacing w:after="0"/>
        <w:ind w:left="-142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из них является метод упражнений, который предусматривает многократные повторения движений.</w:t>
      </w:r>
    </w:p>
    <w:p w:rsidR="00E422B4" w:rsidRDefault="00E422B4" w:rsidP="00E422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E422B4" w:rsidRDefault="00E422B4" w:rsidP="00E422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обучения: индивидуальная, фронтальная, групповая, поточная.</w:t>
      </w:r>
    </w:p>
    <w:p w:rsidR="00E422B4" w:rsidRDefault="00E422B4" w:rsidP="00E422B4">
      <w:pPr>
        <w:spacing w:after="0"/>
        <w:ind w:right="-284" w:firstLine="567"/>
        <w:rPr>
          <w:rFonts w:ascii="Times New Roman" w:hAnsi="Times New Roman" w:cs="Times New Roman"/>
          <w:sz w:val="14"/>
          <w:szCs w:val="24"/>
        </w:rPr>
      </w:pPr>
    </w:p>
    <w:p w:rsidR="00E422B4" w:rsidRDefault="00E422B4" w:rsidP="00E422B4">
      <w:pPr>
        <w:spacing w:after="0"/>
        <w:ind w:right="-284"/>
        <w:rPr>
          <w:rFonts w:ascii="Times New Roman" w:hAnsi="Times New Roman" w:cs="Times New Roman"/>
          <w:b/>
          <w:sz w:val="12"/>
          <w:szCs w:val="24"/>
        </w:rPr>
      </w:pPr>
    </w:p>
    <w:p w:rsidR="00E422B4" w:rsidRDefault="00E422B4" w:rsidP="00E422B4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b/>
          <w:i/>
          <w:sz w:val="24"/>
          <w:szCs w:val="24"/>
        </w:rPr>
        <w:t>(68 часов).</w:t>
      </w:r>
    </w:p>
    <w:tbl>
      <w:tblPr>
        <w:tblStyle w:val="a4"/>
        <w:tblW w:w="0" w:type="auto"/>
        <w:tblInd w:w="360" w:type="dxa"/>
        <w:tblLook w:val="04A0"/>
      </w:tblPr>
      <w:tblGrid>
        <w:gridCol w:w="874"/>
        <w:gridCol w:w="5270"/>
        <w:gridCol w:w="3067"/>
      </w:tblGrid>
      <w:tr w:rsidR="00E422B4" w:rsidTr="00E422B4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E422B4" w:rsidTr="00E422B4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занятий</w:t>
            </w:r>
          </w:p>
        </w:tc>
      </w:tr>
      <w:tr w:rsidR="00E422B4" w:rsidTr="00E422B4">
        <w:trPr>
          <w:trHeight w:val="562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техническая</w:t>
            </w:r>
          </w:p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тактическая</w:t>
            </w:r>
          </w:p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422B4" w:rsidTr="00E422B4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2B4" w:rsidRDefault="00E422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</w:tr>
    </w:tbl>
    <w:p w:rsidR="00E422B4" w:rsidRDefault="00E422B4" w:rsidP="00E422B4">
      <w:pPr>
        <w:spacing w:after="0"/>
        <w:ind w:left="360" w:right="-284"/>
        <w:rPr>
          <w:rFonts w:ascii="Times New Roman" w:hAnsi="Times New Roman" w:cs="Times New Roman"/>
          <w:b/>
          <w:sz w:val="24"/>
          <w:szCs w:val="24"/>
        </w:rPr>
      </w:pPr>
    </w:p>
    <w:p w:rsidR="00E422B4" w:rsidRDefault="00E422B4" w:rsidP="00E422B4">
      <w:pPr>
        <w:spacing w:after="0"/>
        <w:ind w:left="360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Тематика занятий: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Теория. </w:t>
      </w:r>
      <w:r>
        <w:rPr>
          <w:rFonts w:ascii="Times New Roman" w:hAnsi="Times New Roman" w:cs="Times New Roman"/>
          <w:sz w:val="24"/>
          <w:szCs w:val="24"/>
        </w:rPr>
        <w:t>История возникновения волейбола. Развитие волейбола. Правила игры в мини-волейбол.</w:t>
      </w:r>
    </w:p>
    <w:p w:rsidR="00E422B4" w:rsidRDefault="00E422B4" w:rsidP="00E422B4">
      <w:pPr>
        <w:spacing w:after="0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Техническая подготовка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2B4" w:rsidRDefault="00E422B4" w:rsidP="00E422B4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>
        <w:rPr>
          <w:rFonts w:ascii="Times New Roman" w:hAnsi="Times New Roman" w:cs="Times New Roman"/>
          <w:sz w:val="24"/>
          <w:szCs w:val="24"/>
        </w:rPr>
        <w:t>Стойка игрок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E422B4" w:rsidRDefault="00E422B4" w:rsidP="00E422B4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>
        <w:rPr>
          <w:rFonts w:ascii="Times New Roman" w:hAnsi="Times New Roman" w:cs="Times New Roman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E422B4" w:rsidRDefault="00E422B4" w:rsidP="00E422B4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подачи:</w:t>
      </w:r>
      <w:r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E422B4" w:rsidRDefault="00E422B4" w:rsidP="00E422B4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>
        <w:rPr>
          <w:rFonts w:ascii="Times New Roman" w:hAnsi="Times New Roman" w:cs="Times New Roman"/>
          <w:sz w:val="24"/>
          <w:szCs w:val="24"/>
        </w:rPr>
        <w:t xml:space="preserve"> Прямой нападающий удар сильнейшей рукой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овладение режимом разбега, прыжок вверх толчком двух ног: с места, с 1, 2, 3 шагов разбега, удар кистью по мячу ).</w:t>
      </w:r>
    </w:p>
    <w:p w:rsidR="00E422B4" w:rsidRDefault="00E422B4" w:rsidP="00E422B4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E422B4" w:rsidRDefault="00E422B4" w:rsidP="00E422B4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</w:p>
    <w:p w:rsidR="00E422B4" w:rsidRDefault="00E422B4" w:rsidP="00E422B4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</w:p>
    <w:p w:rsidR="00E422B4" w:rsidRDefault="00E422B4" w:rsidP="00E422B4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Индивидуальные действия: </w:t>
      </w:r>
      <w:r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E422B4" w:rsidRDefault="00E422B4" w:rsidP="00E422B4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Групповые действия.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первой передаче ). Взаимодействие игроков зон 6, 5 и 1 с игроком зоны 3.</w:t>
      </w:r>
    </w:p>
    <w:p w:rsidR="00E422B4" w:rsidRDefault="00E422B4" w:rsidP="00E422B4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E422B4" w:rsidRDefault="00E422B4" w:rsidP="00E422B4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Тактика защиты.</w:t>
      </w:r>
      <w:r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E422B4" w:rsidRDefault="00E422B4" w:rsidP="00E422B4">
      <w:pPr>
        <w:spacing w:after="0"/>
        <w:ind w:left="360" w:right="141"/>
        <w:rPr>
          <w:rFonts w:ascii="Times New Roman" w:hAnsi="Times New Roman" w:cs="Times New Roman"/>
          <w:sz w:val="24"/>
          <w:szCs w:val="24"/>
        </w:rPr>
      </w:pPr>
    </w:p>
    <w:p w:rsidR="00E422B4" w:rsidRDefault="00E422B4" w:rsidP="00E422B4">
      <w:pPr>
        <w:spacing w:after="0"/>
        <w:ind w:left="360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Общефизическая подготовка (</w:t>
      </w:r>
      <w:r>
        <w:rPr>
          <w:rFonts w:ascii="Times New Roman" w:hAnsi="Times New Roman" w:cs="Times New Roman"/>
          <w:sz w:val="24"/>
          <w:szCs w:val="24"/>
        </w:rPr>
        <w:t>на каждом занятии)</w:t>
      </w:r>
    </w:p>
    <w:p w:rsidR="00E422B4" w:rsidRDefault="00E422B4" w:rsidP="00E422B4">
      <w:pPr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E422B4" w:rsidRDefault="00E422B4" w:rsidP="00E422B4">
      <w:pPr>
        <w:spacing w:after="0"/>
        <w:ind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упражнения. </w:t>
      </w:r>
      <w:r>
        <w:rPr>
          <w:rFonts w:ascii="Times New Roman" w:hAnsi="Times New Roman" w:cs="Times New Roman"/>
          <w:sz w:val="24"/>
          <w:szCs w:val="24"/>
        </w:rPr>
        <w:t>Упражнения без предметов: для мышц рук и плечевого.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E422B4" w:rsidRDefault="00E422B4" w:rsidP="00E422B4">
      <w:pPr>
        <w:spacing w:after="0"/>
        <w:ind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Легкоатлетические упражнения.</w:t>
      </w:r>
      <w:r>
        <w:rPr>
          <w:rFonts w:ascii="Times New Roman" w:hAnsi="Times New Roman" w:cs="Times New Roman"/>
          <w:sz w:val="24"/>
          <w:szCs w:val="24"/>
        </w:rPr>
        <w:t xml:space="preserve"> Бег с ускорением  до 30 м. Прыжки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места в длину, вверх. Прыжки с разбега в длину и высоту.</w:t>
      </w:r>
    </w:p>
    <w:p w:rsidR="00E422B4" w:rsidRDefault="00E422B4" w:rsidP="00E422B4">
      <w:pPr>
        <w:spacing w:after="0"/>
        <w:ind w:left="360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2B4" w:rsidRDefault="00E422B4" w:rsidP="00E422B4">
      <w:pPr>
        <w:spacing w:after="0"/>
        <w:ind w:left="360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Соревнования </w:t>
      </w:r>
    </w:p>
    <w:p w:rsidR="00E422B4" w:rsidRDefault="00E422B4" w:rsidP="00E422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</w:t>
      </w:r>
    </w:p>
    <w:p w:rsidR="00E422B4" w:rsidRDefault="00E422B4" w:rsidP="00E422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422B4" w:rsidRDefault="00E422B4" w:rsidP="00E422B4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Система, формы контроля уровня достижений учащихся и критерии оценки</w:t>
      </w:r>
    </w:p>
    <w:p w:rsidR="00E422B4" w:rsidRDefault="00E422B4" w:rsidP="00E422B4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декабрь, май), учащиеся выполняют контрольные нормативы.</w:t>
      </w:r>
    </w:p>
    <w:p w:rsidR="00E422B4" w:rsidRDefault="00E422B4" w:rsidP="00E422B4">
      <w:pPr>
        <w:spacing w:after="0"/>
        <w:ind w:left="360" w:right="-284"/>
        <w:rPr>
          <w:rFonts w:ascii="Times New Roman" w:hAnsi="Times New Roman" w:cs="Times New Roman"/>
          <w:b/>
          <w:i/>
          <w:sz w:val="24"/>
          <w:szCs w:val="24"/>
        </w:rPr>
      </w:pPr>
    </w:p>
    <w:p w:rsidR="00E422B4" w:rsidRDefault="00E422B4" w:rsidP="00E422B4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422B4" w:rsidRDefault="00E422B4" w:rsidP="00E422B4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422B4" w:rsidRDefault="00E422B4" w:rsidP="00E422B4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422B4" w:rsidRDefault="00E422B4" w:rsidP="00E422B4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422B4" w:rsidRDefault="00E422B4" w:rsidP="00E422B4">
      <w:pPr>
        <w:tabs>
          <w:tab w:val="left" w:pos="1635"/>
        </w:tabs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Список литературы:</w:t>
      </w:r>
    </w:p>
    <w:p w:rsidR="00E422B4" w:rsidRDefault="00E422B4" w:rsidP="00E422B4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1. </w:t>
      </w:r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 xml:space="preserve">Банников A.M.,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>Костюков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 xml:space="preserve"> ВВ. </w:t>
      </w:r>
      <w:r>
        <w:rPr>
          <w:rFonts w:ascii="Times New Roman" w:eastAsia="Times New Roman" w:hAnsi="Times New Roman" w:cs="Times New Roman"/>
          <w:color w:val="000000"/>
          <w:szCs w:val="21"/>
        </w:rPr>
        <w:t>Пляжный волейбол (тренировка, техника, тактика). - Краснодар, 2001.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 xml:space="preserve">2. Волейбол: поурочная учебная программа для ДЮСШ и СДЮШОР. </w:t>
      </w:r>
      <w:proofErr w:type="gramStart"/>
      <w:r>
        <w:rPr>
          <w:rFonts w:ascii="Times New Roman" w:eastAsia="Times New Roman" w:hAnsi="Times New Roman" w:cs="Times New Roman"/>
          <w:color w:val="000000"/>
          <w:szCs w:val="21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</w:rPr>
        <w:t>., 1982 (ГНП), 1983 (УТТ), 1985 (ГСС).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3. Волейбол</w:t>
      </w:r>
      <w:proofErr w:type="gramStart"/>
      <w:r>
        <w:rPr>
          <w:rFonts w:ascii="Times New Roman" w:eastAsia="Times New Roman" w:hAnsi="Times New Roman" w:cs="Times New Roman"/>
          <w:color w:val="000000"/>
          <w:szCs w:val="21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</w:rPr>
        <w:t>од ред. А.В. Беляева, М.В. Савина. - М., 2000.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4. </w:t>
      </w:r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>Железняк Ю.Д. </w:t>
      </w:r>
      <w:r>
        <w:rPr>
          <w:rFonts w:ascii="Times New Roman" w:eastAsia="Times New Roman" w:hAnsi="Times New Roman" w:cs="Times New Roman"/>
          <w:color w:val="000000"/>
          <w:szCs w:val="21"/>
        </w:rPr>
        <w:t>К мастерству в волейболе. - М., 1978.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5. </w:t>
      </w:r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>Железняк Ю.Д. </w:t>
      </w:r>
      <w:r>
        <w:rPr>
          <w:rFonts w:ascii="Times New Roman" w:eastAsia="Times New Roman" w:hAnsi="Times New Roman" w:cs="Times New Roman"/>
          <w:color w:val="000000"/>
          <w:szCs w:val="21"/>
        </w:rPr>
        <w:t>Юный волейболист. - М., 1988.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6. </w:t>
      </w:r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 xml:space="preserve">Железняк Ю.Д,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>Ивойлов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 xml:space="preserve"> А.В. </w:t>
      </w:r>
      <w:r>
        <w:rPr>
          <w:rFonts w:ascii="Times New Roman" w:eastAsia="Times New Roman" w:hAnsi="Times New Roman" w:cs="Times New Roman"/>
          <w:color w:val="000000"/>
          <w:szCs w:val="21"/>
        </w:rPr>
        <w:t>Волейбол. - М., 1991.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7. </w:t>
      </w:r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 xml:space="preserve">Железняк Ю.Д.,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>Кунянский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 xml:space="preserve"> В.А. </w:t>
      </w:r>
      <w:r>
        <w:rPr>
          <w:rFonts w:ascii="Times New Roman" w:eastAsia="Times New Roman" w:hAnsi="Times New Roman" w:cs="Times New Roman"/>
          <w:color w:val="000000"/>
          <w:szCs w:val="21"/>
        </w:rPr>
        <w:t>У истоков мастерства. - М., 1998.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8. </w:t>
      </w:r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>Марков К. К. </w:t>
      </w:r>
      <w:r>
        <w:rPr>
          <w:rFonts w:ascii="Times New Roman" w:eastAsia="Times New Roman" w:hAnsi="Times New Roman" w:cs="Times New Roman"/>
          <w:color w:val="000000"/>
          <w:szCs w:val="21"/>
        </w:rPr>
        <w:t>Руководство тренера по волейболу. - Иркутск, 1999.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9. </w:t>
      </w:r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>Марков К. К. </w:t>
      </w:r>
      <w:r>
        <w:rPr>
          <w:rFonts w:ascii="Times New Roman" w:eastAsia="Times New Roman" w:hAnsi="Times New Roman" w:cs="Times New Roman"/>
          <w:color w:val="000000"/>
          <w:szCs w:val="21"/>
        </w:rPr>
        <w:t>Тренер - педагог и психолог. - Иркутск, 1999.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10. </w:t>
      </w:r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>Матвеев Л. П. </w:t>
      </w:r>
      <w:r>
        <w:rPr>
          <w:rFonts w:ascii="Times New Roman" w:eastAsia="Times New Roman" w:hAnsi="Times New Roman" w:cs="Times New Roman"/>
          <w:color w:val="000000"/>
          <w:szCs w:val="21"/>
        </w:rPr>
        <w:t>Основы общей теории спорта и системы подготовки спортсменов в олимпийском спорте. - Киев, 1999.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11. Настольная книга учителя физической культуры</w:t>
      </w:r>
      <w:proofErr w:type="gramStart"/>
      <w:r>
        <w:rPr>
          <w:rFonts w:ascii="Times New Roman" w:eastAsia="Times New Roman" w:hAnsi="Times New Roman" w:cs="Times New Roman"/>
          <w:color w:val="000000"/>
          <w:szCs w:val="21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</w:rPr>
        <w:t xml:space="preserve">од ред. Л.Б.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</w:rPr>
        <w:t>Кофма-на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</w:rPr>
        <w:t>. - М, 1998.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12.  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>Никитушкип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 xml:space="preserve"> В.Г., Губа В.П. </w:t>
      </w:r>
      <w:r>
        <w:rPr>
          <w:rFonts w:ascii="Times New Roman" w:eastAsia="Times New Roman" w:hAnsi="Times New Roman" w:cs="Times New Roman"/>
          <w:color w:val="000000"/>
          <w:szCs w:val="21"/>
        </w:rPr>
        <w:t xml:space="preserve">Методы отбора в игровые виды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</w:rPr>
        <w:t>спорта</w:t>
      </w:r>
      <w:proofErr w:type="gramStart"/>
      <w:r>
        <w:rPr>
          <w:rFonts w:ascii="Times New Roman" w:eastAsia="Times New Roman" w:hAnsi="Times New Roman" w:cs="Times New Roman"/>
          <w:color w:val="000000"/>
          <w:szCs w:val="21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</w:rPr>
        <w:t>., 1998.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13. Основы управления подготовкой юных спортсменов</w:t>
      </w:r>
      <w:proofErr w:type="gramStart"/>
      <w:r>
        <w:rPr>
          <w:rFonts w:ascii="Times New Roman" w:eastAsia="Times New Roman" w:hAnsi="Times New Roman" w:cs="Times New Roman"/>
          <w:color w:val="000000"/>
          <w:szCs w:val="21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</w:rPr>
        <w:t xml:space="preserve">од ред. М.Я.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</w:rPr>
        <w:t>Набатниковой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</w:rPr>
        <w:t>. - М, 1982.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14. </w:t>
      </w:r>
      <w:r>
        <w:rPr>
          <w:rFonts w:ascii="Times New Roman" w:eastAsia="Times New Roman" w:hAnsi="Times New Roman" w:cs="Times New Roman"/>
          <w:i/>
          <w:iCs/>
          <w:color w:val="000000"/>
          <w:szCs w:val="21"/>
        </w:rPr>
        <w:t>Платонов В. Н. </w:t>
      </w:r>
      <w:r>
        <w:rPr>
          <w:rFonts w:ascii="Times New Roman" w:eastAsia="Times New Roman" w:hAnsi="Times New Roman" w:cs="Times New Roman"/>
          <w:color w:val="000000"/>
          <w:szCs w:val="21"/>
        </w:rPr>
        <w:t>Общая теория подготовки спортсменов в олимпий</w:t>
      </w:r>
      <w:r>
        <w:rPr>
          <w:rFonts w:ascii="Times New Roman" w:eastAsia="Times New Roman" w:hAnsi="Times New Roman" w:cs="Times New Roman"/>
          <w:color w:val="000000"/>
          <w:szCs w:val="21"/>
        </w:rPr>
        <w:softHyphen/>
        <w:t>ском спорте. - Киев, 1997.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15. Система подготовки спортивного резерва. - М., 1999.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16. Современная система спортивной подготовки</w:t>
      </w:r>
      <w:proofErr w:type="gramStart"/>
      <w:r>
        <w:rPr>
          <w:rFonts w:ascii="Times New Roman" w:eastAsia="Times New Roman" w:hAnsi="Times New Roman" w:cs="Times New Roman"/>
          <w:color w:val="000000"/>
          <w:szCs w:val="21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</w:rPr>
        <w:t>од ред. Ф.П. Сус</w:t>
      </w:r>
      <w:r>
        <w:rPr>
          <w:rFonts w:ascii="Times New Roman" w:eastAsia="Times New Roman" w:hAnsi="Times New Roman" w:cs="Times New Roman"/>
          <w:color w:val="000000"/>
          <w:szCs w:val="21"/>
        </w:rPr>
        <w:softHyphen/>
        <w:t xml:space="preserve">лова, В.Л. Сыча, Б.Н.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</w:rPr>
        <w:t>Шустина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</w:rPr>
        <w:t>. - М., 1995.</w:t>
      </w:r>
    </w:p>
    <w:p w:rsidR="00E422B4" w:rsidRDefault="00E422B4" w:rsidP="00E422B4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 </w:t>
      </w:r>
    </w:p>
    <w:p w:rsidR="00E422B4" w:rsidRDefault="00E422B4" w:rsidP="00E422B4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Cs w:val="21"/>
        </w:rPr>
        <w:t>6.3.Список литературы для учащихся: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181818"/>
          <w:szCs w:val="21"/>
        </w:rPr>
        <w:t xml:space="preserve">1.Твой олимпийский учебник: </w:t>
      </w:r>
      <w:proofErr w:type="spellStart"/>
      <w:r>
        <w:rPr>
          <w:rFonts w:ascii="Times New Roman" w:eastAsia="Times New Roman" w:hAnsi="Times New Roman" w:cs="Times New Roman"/>
          <w:color w:val="181818"/>
          <w:szCs w:val="21"/>
        </w:rPr>
        <w:t>Учебн</w:t>
      </w:r>
      <w:proofErr w:type="spellEnd"/>
      <w:r>
        <w:rPr>
          <w:rFonts w:ascii="Times New Roman" w:eastAsia="Times New Roman" w:hAnsi="Times New Roman" w:cs="Times New Roman"/>
          <w:color w:val="181818"/>
          <w:szCs w:val="21"/>
        </w:rPr>
        <w:t xml:space="preserve">. Пособие для учреждений образования России.-15-е издание. </w:t>
      </w:r>
      <w:proofErr w:type="spellStart"/>
      <w:r>
        <w:rPr>
          <w:rFonts w:ascii="Times New Roman" w:eastAsia="Times New Roman" w:hAnsi="Times New Roman" w:cs="Times New Roman"/>
          <w:color w:val="181818"/>
          <w:szCs w:val="21"/>
        </w:rPr>
        <w:t>В.С.Родиченко</w:t>
      </w:r>
      <w:proofErr w:type="spellEnd"/>
      <w:r>
        <w:rPr>
          <w:rFonts w:ascii="Times New Roman" w:eastAsia="Times New Roman" w:hAnsi="Times New Roman" w:cs="Times New Roman"/>
          <w:color w:val="181818"/>
          <w:szCs w:val="21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81818"/>
          <w:szCs w:val="21"/>
        </w:rPr>
        <w:t>др</w:t>
      </w:r>
      <w:proofErr w:type="gramStart"/>
      <w:r>
        <w:rPr>
          <w:rFonts w:ascii="Times New Roman" w:eastAsia="Times New Roman" w:hAnsi="Times New Roman" w:cs="Times New Roman"/>
          <w:color w:val="181818"/>
          <w:szCs w:val="21"/>
        </w:rPr>
        <w:t>.-</w:t>
      </w:r>
      <w:proofErr w:type="gramEnd"/>
      <w:r>
        <w:rPr>
          <w:rFonts w:ascii="Times New Roman" w:eastAsia="Times New Roman" w:hAnsi="Times New Roman" w:cs="Times New Roman"/>
          <w:color w:val="181818"/>
          <w:szCs w:val="21"/>
        </w:rPr>
        <w:t>М</w:t>
      </w:r>
      <w:proofErr w:type="spellEnd"/>
      <w:r>
        <w:rPr>
          <w:rFonts w:ascii="Times New Roman" w:eastAsia="Times New Roman" w:hAnsi="Times New Roman" w:cs="Times New Roman"/>
          <w:color w:val="181818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Cs w:val="21"/>
        </w:rPr>
        <w:t>ФиС</w:t>
      </w:r>
      <w:proofErr w:type="spellEnd"/>
      <w:r>
        <w:rPr>
          <w:rFonts w:ascii="Times New Roman" w:eastAsia="Times New Roman" w:hAnsi="Times New Roman" w:cs="Times New Roman"/>
          <w:color w:val="181818"/>
          <w:szCs w:val="21"/>
        </w:rPr>
        <w:t xml:space="preserve"> 2005.144 с.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181818"/>
          <w:szCs w:val="21"/>
        </w:rPr>
        <w:t xml:space="preserve">2.Клещев Ю.Н. Юный волейболист. </w:t>
      </w:r>
      <w:proofErr w:type="spellStart"/>
      <w:r>
        <w:rPr>
          <w:rFonts w:ascii="Times New Roman" w:eastAsia="Times New Roman" w:hAnsi="Times New Roman" w:cs="Times New Roman"/>
          <w:color w:val="181818"/>
          <w:szCs w:val="21"/>
        </w:rPr>
        <w:t>М.:Физкультура</w:t>
      </w:r>
      <w:proofErr w:type="spellEnd"/>
      <w:r>
        <w:rPr>
          <w:rFonts w:ascii="Times New Roman" w:eastAsia="Times New Roman" w:hAnsi="Times New Roman" w:cs="Times New Roman"/>
          <w:color w:val="181818"/>
          <w:szCs w:val="21"/>
        </w:rPr>
        <w:t xml:space="preserve"> и спорт. 1989.</w:t>
      </w:r>
    </w:p>
    <w:p w:rsidR="00E422B4" w:rsidRDefault="00E422B4" w:rsidP="00E422B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181818"/>
          <w:szCs w:val="21"/>
        </w:rPr>
        <w:t xml:space="preserve">3.Фурманов А.Г. Волейбол на лужайке, в парке, во дворе. </w:t>
      </w:r>
      <w:proofErr w:type="spellStart"/>
      <w:r>
        <w:rPr>
          <w:rFonts w:ascii="Times New Roman" w:eastAsia="Times New Roman" w:hAnsi="Times New Roman" w:cs="Times New Roman"/>
          <w:color w:val="181818"/>
          <w:szCs w:val="21"/>
        </w:rPr>
        <w:t>М.:Физкультура</w:t>
      </w:r>
      <w:proofErr w:type="spellEnd"/>
      <w:r>
        <w:rPr>
          <w:rFonts w:ascii="Times New Roman" w:eastAsia="Times New Roman" w:hAnsi="Times New Roman" w:cs="Times New Roman"/>
          <w:color w:val="181818"/>
          <w:szCs w:val="21"/>
        </w:rPr>
        <w:t xml:space="preserve"> и спорт. 1982.</w:t>
      </w:r>
    </w:p>
    <w:p w:rsidR="00E422B4" w:rsidRDefault="00E422B4" w:rsidP="00E4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Cs w:val="21"/>
        </w:rPr>
        <w:t> </w:t>
      </w:r>
    </w:p>
    <w:p w:rsidR="00E422B4" w:rsidRDefault="00E422B4" w:rsidP="00E4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Cs w:val="21"/>
        </w:rPr>
        <w:t> </w:t>
      </w:r>
    </w:p>
    <w:p w:rsidR="00E422B4" w:rsidRDefault="00E422B4" w:rsidP="00E422B4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8"/>
          <w:szCs w:val="24"/>
        </w:rPr>
      </w:pPr>
    </w:p>
    <w:p w:rsidR="00000000" w:rsidRDefault="004A1FF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22B4"/>
    <w:rsid w:val="004A1FF4"/>
    <w:rsid w:val="00E4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422B4"/>
    <w:pPr>
      <w:keepNext/>
      <w:tabs>
        <w:tab w:val="left" w:pos="9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unhideWhenUsed/>
    <w:qFormat/>
    <w:rsid w:val="00E422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B4"/>
    <w:pPr>
      <w:ind w:left="720"/>
      <w:contextualSpacing/>
    </w:pPr>
  </w:style>
  <w:style w:type="table" w:styleId="a4">
    <w:name w:val="Table Grid"/>
    <w:basedOn w:val="a1"/>
    <w:uiPriority w:val="59"/>
    <w:rsid w:val="00E42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422B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E422B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Анна Ивановна</cp:lastModifiedBy>
  <cp:revision>3</cp:revision>
  <dcterms:created xsi:type="dcterms:W3CDTF">2022-09-27T17:43:00Z</dcterms:created>
  <dcterms:modified xsi:type="dcterms:W3CDTF">2022-09-27T17:51:00Z</dcterms:modified>
</cp:coreProperties>
</file>