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72" w:rsidRPr="00604F46" w:rsidRDefault="00604F46">
      <w:pPr>
        <w:spacing w:after="0" w:line="408" w:lineRule="auto"/>
        <w:ind w:left="120"/>
        <w:jc w:val="center"/>
        <w:rPr>
          <w:lang w:val="ru-RU"/>
        </w:rPr>
      </w:pPr>
      <w:bookmarkStart w:id="0" w:name="block-40869278"/>
      <w:r w:rsidRPr="00604F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4772" w:rsidRPr="00604F46" w:rsidRDefault="00604F46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604F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604F4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Слободского района Кировской области</w:t>
      </w:r>
      <w:bookmarkEnd w:id="2"/>
    </w:p>
    <w:p w:rsidR="000D4772" w:rsidRPr="00604F46" w:rsidRDefault="00604F46">
      <w:pPr>
        <w:spacing w:after="0" w:line="408" w:lineRule="auto"/>
        <w:ind w:left="120"/>
        <w:jc w:val="center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0D4772" w:rsidRPr="00604F46" w:rsidRDefault="000D4772">
      <w:pPr>
        <w:spacing w:after="0"/>
        <w:ind w:left="120"/>
        <w:rPr>
          <w:lang w:val="ru-RU"/>
        </w:rPr>
      </w:pPr>
    </w:p>
    <w:p w:rsidR="000D4772" w:rsidRPr="00604F46" w:rsidRDefault="000D4772">
      <w:pPr>
        <w:spacing w:after="0"/>
        <w:ind w:left="120"/>
        <w:rPr>
          <w:lang w:val="ru-RU"/>
        </w:rPr>
      </w:pPr>
    </w:p>
    <w:p w:rsidR="000D4772" w:rsidRPr="00604F46" w:rsidRDefault="000D4772">
      <w:pPr>
        <w:spacing w:after="0"/>
        <w:ind w:left="120"/>
        <w:rPr>
          <w:lang w:val="ru-RU"/>
        </w:rPr>
      </w:pPr>
    </w:p>
    <w:p w:rsidR="000D4772" w:rsidRPr="00604F46" w:rsidRDefault="000D47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604F4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4F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604F46" w:rsidRDefault="00604F46" w:rsidP="00604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604F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Н.Н.</w:t>
            </w:r>
          </w:p>
          <w:p w:rsidR="004E6975" w:rsidRDefault="00604F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№21-у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4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4F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04F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604F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Балан Т.А.</w:t>
            </w:r>
          </w:p>
          <w:p w:rsidR="000E6D86" w:rsidRDefault="00604F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4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№21-у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4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4772" w:rsidRDefault="000D4772">
      <w:pPr>
        <w:spacing w:after="0"/>
        <w:ind w:left="120"/>
      </w:pPr>
    </w:p>
    <w:p w:rsidR="000D4772" w:rsidRDefault="000D4772">
      <w:pPr>
        <w:spacing w:after="0"/>
        <w:ind w:left="120"/>
      </w:pPr>
    </w:p>
    <w:p w:rsidR="000D4772" w:rsidRDefault="000D4772">
      <w:pPr>
        <w:spacing w:after="0"/>
        <w:ind w:left="120"/>
      </w:pPr>
    </w:p>
    <w:p w:rsidR="000D4772" w:rsidRDefault="000D4772">
      <w:pPr>
        <w:spacing w:after="0"/>
        <w:ind w:left="120"/>
      </w:pPr>
    </w:p>
    <w:p w:rsidR="000D4772" w:rsidRDefault="000D4772">
      <w:pPr>
        <w:spacing w:after="0"/>
        <w:ind w:left="120"/>
      </w:pPr>
    </w:p>
    <w:p w:rsidR="000D4772" w:rsidRDefault="00604F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4772" w:rsidRDefault="00604F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5375473)</w:t>
      </w:r>
    </w:p>
    <w:p w:rsidR="000D4772" w:rsidRDefault="000D4772">
      <w:pPr>
        <w:spacing w:after="0"/>
        <w:ind w:left="120"/>
        <w:jc w:val="center"/>
      </w:pPr>
    </w:p>
    <w:p w:rsidR="000D4772" w:rsidRDefault="00604F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D4772" w:rsidRDefault="00604F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0D4772">
      <w:pPr>
        <w:spacing w:after="0"/>
        <w:ind w:left="120"/>
        <w:jc w:val="center"/>
      </w:pPr>
    </w:p>
    <w:p w:rsidR="000D4772" w:rsidRDefault="00604F46">
      <w:pPr>
        <w:spacing w:after="0"/>
        <w:ind w:left="120"/>
        <w:jc w:val="center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>д.Денисовы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0D4772" w:rsidRDefault="000D4772">
      <w:pPr>
        <w:spacing w:after="0"/>
        <w:ind w:left="120"/>
      </w:pPr>
    </w:p>
    <w:p w:rsidR="000D4772" w:rsidRDefault="000D4772">
      <w:pPr>
        <w:sectPr w:rsidR="000D4772">
          <w:pgSz w:w="11906" w:h="16383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 w:line="264" w:lineRule="auto"/>
        <w:ind w:left="120"/>
        <w:jc w:val="both"/>
      </w:pPr>
      <w:bookmarkStart w:id="6" w:name="block-408692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604F46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604F46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604F46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D4772" w:rsidRPr="00604F46" w:rsidRDefault="00604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D4772" w:rsidRPr="00604F46" w:rsidRDefault="00604F46">
      <w:pPr>
        <w:numPr>
          <w:ilvl w:val="0"/>
          <w:numId w:val="1"/>
        </w:numPr>
        <w:spacing w:after="0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604F46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0D4772" w:rsidRPr="00604F46" w:rsidRDefault="00604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604F46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0D4772" w:rsidRPr="00604F46" w:rsidRDefault="00604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604F46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0D4772" w:rsidRPr="00604F46" w:rsidRDefault="00604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D4772" w:rsidRPr="00604F46" w:rsidRDefault="000D4772">
      <w:pPr>
        <w:rPr>
          <w:lang w:val="ru-RU"/>
        </w:rPr>
        <w:sectPr w:rsidR="000D4772" w:rsidRPr="00604F46">
          <w:pgSz w:w="11906" w:h="16383"/>
          <w:pgMar w:top="1134" w:right="850" w:bottom="1134" w:left="1701" w:header="720" w:footer="720" w:gutter="0"/>
          <w:cols w:space="720"/>
        </w:sect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bookmarkStart w:id="7" w:name="block-40869282"/>
      <w:bookmarkEnd w:id="6"/>
      <w:r w:rsidRPr="00604F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604F46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604F46">
        <w:rPr>
          <w:rFonts w:ascii="Times New Roman" w:hAnsi="Times New Roman"/>
          <w:color w:val="000000"/>
          <w:sz w:val="28"/>
          <w:lang w:val="ru-RU"/>
        </w:rPr>
        <w:t>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604F46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>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604F46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604F46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604F46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604F46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604F46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604F46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Подъ</w:t>
      </w:r>
      <w:r w:rsidRPr="00604F46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604F46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604F46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604F46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604F46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604F46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604F46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604F46">
        <w:rPr>
          <w:rFonts w:ascii="Times New Roman" w:hAnsi="Times New Roman"/>
          <w:color w:val="000000"/>
          <w:sz w:val="28"/>
          <w:lang w:val="ru-RU"/>
        </w:rPr>
        <w:t>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604F46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604F46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Падение Западной Ри</w:t>
      </w:r>
      <w:r w:rsidRPr="00604F46">
        <w:rPr>
          <w:rFonts w:ascii="Times New Roman" w:hAnsi="Times New Roman"/>
          <w:color w:val="000000"/>
          <w:sz w:val="28"/>
          <w:lang w:val="ru-RU"/>
        </w:rPr>
        <w:t>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04F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</w:t>
      </w:r>
      <w:r w:rsidRPr="00604F46">
        <w:rPr>
          <w:rFonts w:ascii="Times New Roman" w:hAnsi="Times New Roman"/>
          <w:color w:val="000000"/>
          <w:sz w:val="28"/>
          <w:lang w:val="ru-RU"/>
        </w:rPr>
        <w:t>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орманны: общественный строй, завоевания. Ранние славянские государства. </w:t>
      </w: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</w:t>
      </w:r>
      <w:r w:rsidRPr="00604F46">
        <w:rPr>
          <w:rFonts w:ascii="Times New Roman" w:hAnsi="Times New Roman"/>
          <w:color w:val="000000"/>
          <w:sz w:val="28"/>
          <w:lang w:val="ru-RU"/>
        </w:rPr>
        <w:t>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</w:t>
      </w:r>
      <w:r w:rsidRPr="00604F46">
        <w:rPr>
          <w:rFonts w:ascii="Times New Roman" w:hAnsi="Times New Roman"/>
          <w:color w:val="000000"/>
          <w:sz w:val="28"/>
          <w:lang w:val="ru-RU"/>
        </w:rPr>
        <w:t>бразование и наука. Роль арабского языка. Расцвет литературы и искусства. Архитектура.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</w:t>
      </w:r>
      <w:r w:rsidRPr="00604F46">
        <w:rPr>
          <w:rFonts w:ascii="Times New Roman" w:hAnsi="Times New Roman"/>
          <w:color w:val="000000"/>
          <w:sz w:val="28"/>
          <w:lang w:val="ru-RU"/>
        </w:rPr>
        <w:t>ора. Куртуазная культура. Крестьянство: зависимость от сеньора, повинности, условия жизни. Крестьянская община.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</w:t>
      </w:r>
      <w:r w:rsidRPr="00604F46">
        <w:rPr>
          <w:rFonts w:ascii="Times New Roman" w:hAnsi="Times New Roman"/>
          <w:color w:val="000000"/>
          <w:sz w:val="28"/>
          <w:lang w:val="ru-RU"/>
        </w:rPr>
        <w:t>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</w:t>
      </w:r>
      <w:r w:rsidRPr="00604F46">
        <w:rPr>
          <w:rFonts w:ascii="Times New Roman" w:hAnsi="Times New Roman"/>
          <w:color w:val="000000"/>
          <w:sz w:val="28"/>
          <w:lang w:val="ru-RU"/>
        </w:rPr>
        <w:t>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04F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04F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604F46">
        <w:rPr>
          <w:rFonts w:ascii="Times New Roman" w:hAnsi="Times New Roman"/>
          <w:color w:val="000000"/>
          <w:sz w:val="28"/>
          <w:lang w:val="ru-RU"/>
        </w:rPr>
        <w:t>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</w:t>
      </w:r>
      <w:r w:rsidRPr="00604F46">
        <w:rPr>
          <w:rFonts w:ascii="Times New Roman" w:hAnsi="Times New Roman"/>
          <w:color w:val="000000"/>
          <w:sz w:val="28"/>
          <w:lang w:val="ru-RU"/>
        </w:rPr>
        <w:t>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</w:t>
      </w:r>
      <w:r w:rsidRPr="00604F46">
        <w:rPr>
          <w:rFonts w:ascii="Times New Roman" w:hAnsi="Times New Roman"/>
          <w:color w:val="000000"/>
          <w:sz w:val="28"/>
          <w:lang w:val="ru-RU"/>
        </w:rPr>
        <w:t>е Возрождение: художники и их творения. Изобретение европейского книгопечатания; И.Гутенберг.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</w:t>
      </w:r>
      <w:r w:rsidRPr="00604F46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</w:t>
      </w:r>
      <w:r w:rsidRPr="00604F46">
        <w:rPr>
          <w:rFonts w:ascii="Times New Roman" w:hAnsi="Times New Roman"/>
          <w:color w:val="000000"/>
          <w:sz w:val="28"/>
          <w:lang w:val="ru-RU"/>
        </w:rPr>
        <w:t>ь императоров и управление сегунов. Индия: раздробленность индийских княжеств, вторжение мусульман, Делийский султанат.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Ци</w:t>
      </w:r>
      <w:r w:rsidRPr="00604F46">
        <w:rPr>
          <w:rFonts w:ascii="Times New Roman" w:hAnsi="Times New Roman"/>
          <w:color w:val="000000"/>
          <w:sz w:val="28"/>
          <w:lang w:val="ru-RU"/>
        </w:rPr>
        <w:t>вилизации майя, ацтеков и инков: общественный строй, религиозные верования, культура. Появление европейских завоевателей.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D4772" w:rsidRPr="00604F46" w:rsidRDefault="000D4772">
      <w:pPr>
        <w:spacing w:after="0"/>
        <w:ind w:left="120"/>
        <w:rPr>
          <w:lang w:val="ru-RU"/>
        </w:rPr>
      </w:pPr>
    </w:p>
    <w:p w:rsidR="000D4772" w:rsidRPr="00604F46" w:rsidRDefault="00604F46">
      <w:pPr>
        <w:spacing w:after="0"/>
        <w:ind w:left="120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D4772" w:rsidRPr="00604F46" w:rsidRDefault="000D4772">
      <w:pPr>
        <w:spacing w:after="0"/>
        <w:ind w:left="120"/>
        <w:rPr>
          <w:lang w:val="ru-RU"/>
        </w:rPr>
      </w:pP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Роль и мес</w:t>
      </w:r>
      <w:r w:rsidRPr="00604F46">
        <w:rPr>
          <w:rFonts w:ascii="Times New Roman" w:hAnsi="Times New Roman"/>
          <w:color w:val="000000"/>
          <w:sz w:val="28"/>
          <w:lang w:val="ru-RU"/>
        </w:rPr>
        <w:t>то России в мировой истории. Проблемы периодизации российской истории. Источники по истории России.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04F46">
        <w:rPr>
          <w:rFonts w:ascii="Times New Roman" w:hAnsi="Times New Roman"/>
          <w:color w:val="000000"/>
          <w:sz w:val="28"/>
          <w:lang w:val="ru-RU"/>
        </w:rPr>
        <w:t>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</w:t>
      </w:r>
      <w:r w:rsidRPr="00604F46">
        <w:rPr>
          <w:rFonts w:ascii="Times New Roman" w:hAnsi="Times New Roman"/>
          <w:color w:val="000000"/>
          <w:sz w:val="28"/>
          <w:lang w:val="ru-RU"/>
        </w:rPr>
        <w:t>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металлургии. </w:t>
      </w: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тыс. до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</w:t>
      </w:r>
      <w:r w:rsidRPr="00604F46">
        <w:rPr>
          <w:rFonts w:ascii="Times New Roman" w:hAnsi="Times New Roman"/>
          <w:color w:val="000000"/>
          <w:sz w:val="28"/>
          <w:lang w:val="ru-RU"/>
        </w:rPr>
        <w:t>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</w:t>
      </w:r>
      <w:r w:rsidRPr="00604F46">
        <w:rPr>
          <w:rFonts w:ascii="Times New Roman" w:hAnsi="Times New Roman"/>
          <w:color w:val="000000"/>
          <w:sz w:val="28"/>
          <w:lang w:val="ru-RU"/>
        </w:rPr>
        <w:t>я. Возникновение княжеской власти. Традиционные верования.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</w:t>
      </w:r>
      <w:r w:rsidRPr="00604F46">
        <w:rPr>
          <w:rFonts w:ascii="Times New Roman" w:hAnsi="Times New Roman"/>
          <w:color w:val="000000"/>
          <w:sz w:val="28"/>
          <w:lang w:val="ru-RU"/>
        </w:rPr>
        <w:t>авы на Руси. Начало династии Рюриковичей.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</w:t>
      </w:r>
      <w:r w:rsidRPr="00604F46">
        <w:rPr>
          <w:rFonts w:ascii="Times New Roman" w:hAnsi="Times New Roman"/>
          <w:color w:val="000000"/>
          <w:sz w:val="28"/>
          <w:lang w:val="ru-RU"/>
        </w:rPr>
        <w:t>дной торговле. Путь «из варяг в греки». Волжский торговый путь. Языческий пантеон.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</w:t>
      </w:r>
      <w:r w:rsidRPr="00604F46">
        <w:rPr>
          <w:rFonts w:ascii="Times New Roman" w:hAnsi="Times New Roman"/>
          <w:color w:val="000000"/>
          <w:sz w:val="28"/>
          <w:lang w:val="ru-RU"/>
        </w:rPr>
        <w:t>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</w:t>
      </w:r>
      <w:r w:rsidRPr="00604F46">
        <w:rPr>
          <w:rFonts w:ascii="Times New Roman" w:hAnsi="Times New Roman"/>
          <w:color w:val="000000"/>
          <w:sz w:val="28"/>
          <w:lang w:val="ru-RU"/>
        </w:rPr>
        <w:t>мира Святого. Ярослав Мудрый. Русь при Ярославичах. Владимир Мономах. Русская церковь.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</w:t>
      </w:r>
      <w:r w:rsidRPr="00604F46">
        <w:rPr>
          <w:rFonts w:ascii="Times New Roman" w:hAnsi="Times New Roman"/>
          <w:color w:val="000000"/>
          <w:sz w:val="28"/>
          <w:lang w:val="ru-RU"/>
        </w:rPr>
        <w:t>ое право: Русская Правда, церковные уставы.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</w:t>
      </w:r>
      <w:r w:rsidRPr="00604F46">
        <w:rPr>
          <w:rFonts w:ascii="Times New Roman" w:hAnsi="Times New Roman"/>
          <w:color w:val="000000"/>
          <w:sz w:val="28"/>
          <w:lang w:val="ru-RU"/>
        </w:rPr>
        <w:t>культурных контактах Руси и Византии.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</w:t>
      </w:r>
      <w:r w:rsidRPr="00604F46">
        <w:rPr>
          <w:rFonts w:ascii="Times New Roman" w:hAnsi="Times New Roman"/>
          <w:color w:val="000000"/>
          <w:sz w:val="28"/>
          <w:lang w:val="ru-RU"/>
        </w:rPr>
        <w:t>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</w:t>
      </w:r>
      <w:r w:rsidRPr="00604F46">
        <w:rPr>
          <w:rFonts w:ascii="Times New Roman" w:hAnsi="Times New Roman"/>
          <w:color w:val="000000"/>
          <w:sz w:val="28"/>
          <w:lang w:val="ru-RU"/>
        </w:rPr>
        <w:t>ородская. Материальная культура. Ремесло. Военное дело и оружие.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</w:t>
      </w:r>
      <w:r w:rsidRPr="00604F46">
        <w:rPr>
          <w:rFonts w:ascii="Times New Roman" w:hAnsi="Times New Roman"/>
          <w:color w:val="000000"/>
          <w:sz w:val="28"/>
          <w:lang w:val="ru-RU"/>
        </w:rPr>
        <w:t>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</w:t>
      </w:r>
      <w:r w:rsidRPr="00604F46">
        <w:rPr>
          <w:rFonts w:ascii="Times New Roman" w:hAnsi="Times New Roman"/>
          <w:color w:val="000000"/>
          <w:sz w:val="28"/>
          <w:lang w:val="ru-RU"/>
        </w:rPr>
        <w:t>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Возникно</w:t>
      </w:r>
      <w:r w:rsidRPr="00604F46">
        <w:rPr>
          <w:rFonts w:ascii="Times New Roman" w:hAnsi="Times New Roman"/>
          <w:color w:val="000000"/>
          <w:sz w:val="28"/>
          <w:lang w:val="ru-RU"/>
        </w:rPr>
        <w:t>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</w:t>
      </w:r>
      <w:r w:rsidRPr="00604F46">
        <w:rPr>
          <w:rFonts w:ascii="Times New Roman" w:hAnsi="Times New Roman"/>
          <w:color w:val="000000"/>
          <w:sz w:val="28"/>
          <w:lang w:val="ru-RU"/>
        </w:rPr>
        <w:t>ое иго).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</w:t>
      </w:r>
      <w:r w:rsidRPr="00604F46">
        <w:rPr>
          <w:rFonts w:ascii="Times New Roman" w:hAnsi="Times New Roman"/>
          <w:color w:val="000000"/>
          <w:sz w:val="28"/>
          <w:lang w:val="ru-RU"/>
        </w:rPr>
        <w:t>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</w:t>
      </w:r>
      <w:r w:rsidRPr="00604F46">
        <w:rPr>
          <w:rFonts w:ascii="Times New Roman" w:hAnsi="Times New Roman"/>
          <w:color w:val="000000"/>
          <w:sz w:val="28"/>
          <w:lang w:val="ru-RU"/>
        </w:rPr>
        <w:t>Дмитрий Донской. Куликовская битва. Закрепление первенствующего положения московских князей.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04F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Рас</w:t>
      </w:r>
      <w:r w:rsidRPr="00604F46">
        <w:rPr>
          <w:rFonts w:ascii="Times New Roman" w:hAnsi="Times New Roman"/>
          <w:color w:val="000000"/>
          <w:sz w:val="28"/>
          <w:lang w:val="ru-RU"/>
        </w:rPr>
        <w:t>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</w:t>
      </w:r>
      <w:r w:rsidRPr="00604F46">
        <w:rPr>
          <w:rFonts w:ascii="Times New Roman" w:hAnsi="Times New Roman"/>
          <w:color w:val="000000"/>
          <w:sz w:val="28"/>
          <w:lang w:val="ru-RU"/>
        </w:rPr>
        <w:t>х роль в системе торговых и политических связей Руси с Западом и Востоком.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</w:t>
      </w:r>
      <w:r w:rsidRPr="00604F46">
        <w:rPr>
          <w:rFonts w:ascii="Times New Roman" w:hAnsi="Times New Roman"/>
          <w:color w:val="000000"/>
          <w:sz w:val="28"/>
          <w:lang w:val="ru-RU"/>
        </w:rPr>
        <w:t>рей Рублев.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04F46">
        <w:rPr>
          <w:rFonts w:ascii="Times New Roman" w:hAnsi="Times New Roman"/>
          <w:color w:val="000000"/>
          <w:sz w:val="28"/>
          <w:lang w:val="ru-RU"/>
        </w:rPr>
        <w:t>. Присоединение Но</w:t>
      </w:r>
      <w:r w:rsidRPr="00604F46">
        <w:rPr>
          <w:rFonts w:ascii="Times New Roman" w:hAnsi="Times New Roman"/>
          <w:color w:val="000000"/>
          <w:sz w:val="28"/>
          <w:lang w:val="ru-RU"/>
        </w:rPr>
        <w:t>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</w:t>
      </w:r>
      <w:r w:rsidRPr="00604F46">
        <w:rPr>
          <w:rFonts w:ascii="Times New Roman" w:hAnsi="Times New Roman"/>
          <w:color w:val="000000"/>
          <w:sz w:val="28"/>
          <w:lang w:val="ru-RU"/>
        </w:rPr>
        <w:t>ая символика; царский титул и регалии; дворцовое и церковное строительство. Московский Кремль.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</w:t>
      </w:r>
      <w:r w:rsidRPr="00604F46">
        <w:rPr>
          <w:rFonts w:ascii="Times New Roman" w:hAnsi="Times New Roman"/>
          <w:color w:val="000000"/>
          <w:sz w:val="28"/>
          <w:lang w:val="ru-RU"/>
        </w:rPr>
        <w:t>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</w:t>
      </w:r>
      <w:r w:rsidRPr="00604F46">
        <w:rPr>
          <w:rFonts w:ascii="Times New Roman" w:hAnsi="Times New Roman"/>
          <w:color w:val="000000"/>
          <w:sz w:val="28"/>
          <w:lang w:val="ru-RU"/>
        </w:rPr>
        <w:t>н мирового искусства. Повседневная жизнь горожан и сельских жителей в древнерусский и раннемосковский периоды.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нной истории).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</w:t>
      </w:r>
      <w:r w:rsidRPr="00604F46">
        <w:rPr>
          <w:rFonts w:ascii="Times New Roman" w:hAnsi="Times New Roman"/>
          <w:color w:val="000000"/>
          <w:sz w:val="28"/>
          <w:lang w:val="ru-RU"/>
        </w:rPr>
        <w:t>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Изменения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</w:t>
      </w:r>
      <w:r w:rsidRPr="00604F46">
        <w:rPr>
          <w:rFonts w:ascii="Times New Roman" w:hAnsi="Times New Roman"/>
          <w:color w:val="000000"/>
          <w:sz w:val="28"/>
          <w:lang w:val="ru-RU"/>
        </w:rPr>
        <w:t>сословной структуре общества, появление новых социальных групп. Повседневная жизнь обитателей городов и деревень.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война в Германии. </w:t>
      </w: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</w:t>
      </w:r>
      <w:r w:rsidRPr="00604F46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</w:t>
      </w:r>
      <w:r w:rsidRPr="00604F46">
        <w:rPr>
          <w:rFonts w:ascii="Times New Roman" w:hAnsi="Times New Roman"/>
          <w:color w:val="000000"/>
          <w:sz w:val="28"/>
          <w:lang w:val="ru-RU"/>
        </w:rPr>
        <w:t>дах: цели, участники, формы борьбы. Итоги и значение Нидерландской революции.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04F46">
        <w:rPr>
          <w:rFonts w:ascii="Times New Roman" w:hAnsi="Times New Roman"/>
          <w:color w:val="000000"/>
          <w:sz w:val="28"/>
          <w:lang w:val="ru-RU"/>
        </w:rPr>
        <w:t>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>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604F46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604F46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604F46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604F46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604F46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04F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04F46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604F46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604F46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</w:t>
      </w:r>
      <w:r w:rsidRPr="00604F46">
        <w:rPr>
          <w:rFonts w:ascii="Times New Roman" w:hAnsi="Times New Roman"/>
          <w:color w:val="000000"/>
          <w:sz w:val="28"/>
          <w:lang w:val="ru-RU"/>
        </w:rPr>
        <w:t>ного самоуправления.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</w:t>
      </w:r>
      <w:r w:rsidRPr="00604F46">
        <w:rPr>
          <w:rFonts w:ascii="Times New Roman" w:hAnsi="Times New Roman"/>
          <w:color w:val="000000"/>
          <w:sz w:val="28"/>
          <w:lang w:val="ru-RU"/>
        </w:rPr>
        <w:t>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</w:t>
      </w:r>
      <w:r w:rsidRPr="00604F46">
        <w:rPr>
          <w:rFonts w:ascii="Times New Roman" w:hAnsi="Times New Roman"/>
          <w:color w:val="000000"/>
          <w:sz w:val="28"/>
          <w:lang w:val="ru-RU"/>
        </w:rPr>
        <w:t>ой Сибири.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</w:t>
      </w:r>
      <w:r w:rsidRPr="00604F46">
        <w:rPr>
          <w:rFonts w:ascii="Times New Roman" w:hAnsi="Times New Roman"/>
          <w:color w:val="000000"/>
          <w:sz w:val="28"/>
          <w:lang w:val="ru-RU"/>
        </w:rPr>
        <w:t>вольного казачества.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</w:t>
      </w:r>
      <w:r w:rsidRPr="00604F46">
        <w:rPr>
          <w:rFonts w:ascii="Times New Roman" w:hAnsi="Times New Roman"/>
          <w:color w:val="000000"/>
          <w:sz w:val="28"/>
          <w:lang w:val="ru-RU"/>
        </w:rPr>
        <w:t>е духовенство.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Россия в ко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</w:t>
      </w:r>
      <w:r w:rsidRPr="00604F46">
        <w:rPr>
          <w:rFonts w:ascii="Times New Roman" w:hAnsi="Times New Roman"/>
          <w:color w:val="000000"/>
          <w:sz w:val="28"/>
          <w:lang w:val="ru-RU"/>
        </w:rPr>
        <w:t>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</w:t>
      </w:r>
      <w:r w:rsidRPr="00604F46">
        <w:rPr>
          <w:rFonts w:ascii="Times New Roman" w:hAnsi="Times New Roman"/>
          <w:color w:val="000000"/>
          <w:sz w:val="28"/>
          <w:lang w:val="ru-RU"/>
        </w:rPr>
        <w:t>. Политика Бориса Годунова в отношении боярства. Голод 1601–1603 гг. и обострение социально-экономического кризиса.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</w:t>
      </w:r>
      <w:r w:rsidRPr="00604F46">
        <w:rPr>
          <w:rFonts w:ascii="Times New Roman" w:hAnsi="Times New Roman"/>
          <w:color w:val="000000"/>
          <w:sz w:val="28"/>
          <w:lang w:val="ru-RU"/>
        </w:rPr>
        <w:t>убийство самозванца.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</w:t>
      </w:r>
      <w:r w:rsidRPr="00604F46">
        <w:rPr>
          <w:rFonts w:ascii="Times New Roman" w:hAnsi="Times New Roman"/>
          <w:color w:val="000000"/>
          <w:sz w:val="28"/>
          <w:lang w:val="ru-RU"/>
        </w:rPr>
        <w:t>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</w:t>
      </w:r>
      <w:r w:rsidRPr="00604F46">
        <w:rPr>
          <w:rFonts w:ascii="Times New Roman" w:hAnsi="Times New Roman"/>
          <w:color w:val="000000"/>
          <w:sz w:val="28"/>
          <w:lang w:val="ru-RU"/>
        </w:rPr>
        <w:t>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</w:t>
      </w:r>
      <w:r w:rsidRPr="00604F46">
        <w:rPr>
          <w:rFonts w:ascii="Times New Roman" w:hAnsi="Times New Roman"/>
          <w:color w:val="000000"/>
          <w:sz w:val="28"/>
          <w:lang w:val="ru-RU"/>
        </w:rPr>
        <w:t>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</w:t>
      </w:r>
      <w:r w:rsidRPr="00604F46">
        <w:rPr>
          <w:rFonts w:ascii="Times New Roman" w:hAnsi="Times New Roman"/>
          <w:color w:val="000000"/>
          <w:sz w:val="28"/>
          <w:lang w:val="ru-RU"/>
        </w:rPr>
        <w:t>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</w:t>
      </w:r>
      <w:r w:rsidRPr="00604F46">
        <w:rPr>
          <w:rFonts w:ascii="Times New Roman" w:hAnsi="Times New Roman"/>
          <w:color w:val="000000"/>
          <w:sz w:val="28"/>
          <w:lang w:val="ru-RU"/>
        </w:rPr>
        <w:t>ги и последствия Смутного времени.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</w:t>
      </w:r>
      <w:r w:rsidRPr="00604F46">
        <w:rPr>
          <w:rFonts w:ascii="Times New Roman" w:hAnsi="Times New Roman"/>
          <w:color w:val="000000"/>
          <w:sz w:val="28"/>
          <w:lang w:val="ru-RU"/>
        </w:rPr>
        <w:t>дарством.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</w:t>
      </w:r>
      <w:r w:rsidRPr="00604F46">
        <w:rPr>
          <w:rFonts w:ascii="Times New Roman" w:hAnsi="Times New Roman"/>
          <w:color w:val="000000"/>
          <w:sz w:val="28"/>
          <w:lang w:val="ru-RU"/>
        </w:rPr>
        <w:t>Алексеевич. Отмена местничества. Налоговая (податная) реформа.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тва.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ние. Соборное уложение 1649 г. Завершение оформления крепостного права и территория его распространения. Денежная </w:t>
      </w: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</w:t>
      </w:r>
      <w:r w:rsidRPr="00604F46">
        <w:rPr>
          <w:rFonts w:ascii="Times New Roman" w:hAnsi="Times New Roman"/>
          <w:color w:val="000000"/>
          <w:sz w:val="28"/>
          <w:lang w:val="ru-RU"/>
        </w:rPr>
        <w:t>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</w:t>
      </w:r>
      <w:r w:rsidRPr="00604F46">
        <w:rPr>
          <w:rFonts w:ascii="Times New Roman" w:hAnsi="Times New Roman"/>
          <w:color w:val="000000"/>
          <w:sz w:val="28"/>
          <w:lang w:val="ru-RU"/>
        </w:rPr>
        <w:t>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</w:t>
      </w:r>
      <w:r w:rsidRPr="00604F46">
        <w:rPr>
          <w:rFonts w:ascii="Times New Roman" w:hAnsi="Times New Roman"/>
          <w:color w:val="000000"/>
          <w:sz w:val="28"/>
          <w:lang w:val="ru-RU"/>
        </w:rPr>
        <w:t>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Освоение новых терр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иторий.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 w:rsidRPr="00604F46">
        <w:rPr>
          <w:rFonts w:ascii="Times New Roman" w:hAnsi="Times New Roman"/>
          <w:color w:val="000000"/>
          <w:sz w:val="28"/>
          <w:lang w:val="ru-RU"/>
        </w:rPr>
        <w:t>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04F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</w:t>
      </w:r>
      <w:r w:rsidRPr="00604F46">
        <w:rPr>
          <w:rFonts w:ascii="Times New Roman" w:hAnsi="Times New Roman"/>
          <w:color w:val="000000"/>
          <w:sz w:val="28"/>
          <w:lang w:val="ru-RU"/>
        </w:rPr>
        <w:t>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</w:t>
      </w:r>
      <w:r w:rsidRPr="00604F46">
        <w:rPr>
          <w:rFonts w:ascii="Times New Roman" w:hAnsi="Times New Roman"/>
          <w:color w:val="000000"/>
          <w:sz w:val="28"/>
          <w:lang w:val="ru-RU"/>
        </w:rPr>
        <w:t>«Синопсис» Иннокентия Гизеля – первое учебное пособие по истории.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04F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</w:t>
      </w:r>
      <w:r w:rsidRPr="00604F46">
        <w:rPr>
          <w:rFonts w:ascii="Times New Roman" w:hAnsi="Times New Roman"/>
          <w:color w:val="000000"/>
          <w:sz w:val="28"/>
          <w:lang w:val="ru-RU"/>
        </w:rPr>
        <w:t>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в.: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</w:t>
      </w:r>
      <w:r w:rsidRPr="00604F46">
        <w:rPr>
          <w:rFonts w:ascii="Times New Roman" w:hAnsi="Times New Roman"/>
          <w:color w:val="000000"/>
          <w:sz w:val="28"/>
          <w:lang w:val="ru-RU"/>
        </w:rPr>
        <w:t>омышленного переворота. Условия труда и быта фабричных рабочих. Движения протеста. Луддизм.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</w:t>
      </w:r>
      <w:r w:rsidRPr="00604F46">
        <w:rPr>
          <w:rFonts w:ascii="Times New Roman" w:hAnsi="Times New Roman"/>
          <w:color w:val="000000"/>
          <w:sz w:val="28"/>
          <w:lang w:val="ru-RU"/>
        </w:rPr>
        <w:t>сть. Усиление власти Габсбургов над частью итальянских земель.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04F4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колониальными владениями Испании и Португалии в Южной Америке. Недовольство населения колоний политикой метрополий.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</w:t>
      </w:r>
      <w:r w:rsidRPr="00604F46">
        <w:rPr>
          <w:rFonts w:ascii="Times New Roman" w:hAnsi="Times New Roman"/>
          <w:color w:val="000000"/>
          <w:sz w:val="28"/>
          <w:lang w:val="ru-RU"/>
        </w:rPr>
        <w:t>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</w:t>
      </w:r>
      <w:r w:rsidRPr="00604F46">
        <w:rPr>
          <w:rFonts w:ascii="Times New Roman" w:hAnsi="Times New Roman"/>
          <w:color w:val="000000"/>
          <w:sz w:val="28"/>
          <w:lang w:val="ru-RU"/>
        </w:rPr>
        <w:t>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</w:t>
      </w:r>
      <w:r w:rsidRPr="00604F46">
        <w:rPr>
          <w:rFonts w:ascii="Times New Roman" w:hAnsi="Times New Roman"/>
          <w:color w:val="000000"/>
          <w:sz w:val="28"/>
          <w:lang w:val="ru-RU"/>
        </w:rPr>
        <w:t>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</w:t>
      </w:r>
      <w:r w:rsidRPr="00604F46">
        <w:rPr>
          <w:rFonts w:ascii="Times New Roman" w:hAnsi="Times New Roman"/>
          <w:color w:val="000000"/>
          <w:sz w:val="28"/>
          <w:lang w:val="ru-RU"/>
        </w:rPr>
        <w:t>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</w:t>
      </w:r>
      <w:r w:rsidRPr="00604F46">
        <w:rPr>
          <w:rFonts w:ascii="Times New Roman" w:hAnsi="Times New Roman"/>
          <w:color w:val="000000"/>
          <w:sz w:val="28"/>
          <w:lang w:val="ru-RU"/>
        </w:rPr>
        <w:t>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</w:t>
      </w:r>
      <w:r w:rsidRPr="00604F46">
        <w:rPr>
          <w:rFonts w:ascii="Times New Roman" w:hAnsi="Times New Roman"/>
          <w:color w:val="000000"/>
          <w:sz w:val="28"/>
          <w:lang w:val="ru-RU"/>
        </w:rPr>
        <w:t>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в.: вл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Историческое и к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4772" w:rsidRPr="00604F46" w:rsidRDefault="000D4772">
      <w:pPr>
        <w:spacing w:after="0" w:line="264" w:lineRule="auto"/>
        <w:ind w:left="120"/>
        <w:jc w:val="both"/>
        <w:rPr>
          <w:lang w:val="ru-RU"/>
        </w:rPr>
      </w:pPr>
    </w:p>
    <w:p w:rsidR="000D4772" w:rsidRPr="00604F46" w:rsidRDefault="00604F46">
      <w:pPr>
        <w:spacing w:after="0" w:line="264" w:lineRule="auto"/>
        <w:ind w:left="12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>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604F46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 w:rsidRPr="00604F46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604F46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>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 w:rsidRPr="00604F46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604F46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604F46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</w:t>
      </w:r>
      <w:r w:rsidRPr="00604F46"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Волын- ского, Б. Х. Миниха в управлении и политической жизни страны.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</w:t>
      </w:r>
      <w:r w:rsidRPr="00604F46">
        <w:rPr>
          <w:rFonts w:ascii="Times New Roman" w:hAnsi="Times New Roman"/>
          <w:color w:val="000000"/>
          <w:sz w:val="28"/>
          <w:lang w:val="ru-RU"/>
        </w:rPr>
        <w:t>ой империей.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</w:t>
      </w:r>
      <w:r w:rsidRPr="00604F46">
        <w:rPr>
          <w:rFonts w:ascii="Times New Roman" w:hAnsi="Times New Roman"/>
          <w:color w:val="000000"/>
          <w:sz w:val="28"/>
          <w:lang w:val="ru-RU"/>
        </w:rPr>
        <w:t>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 1760–1790-х гг.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</w:t>
      </w:r>
      <w:r w:rsidRPr="00604F46">
        <w:rPr>
          <w:rFonts w:ascii="Times New Roman" w:hAnsi="Times New Roman"/>
          <w:color w:val="000000"/>
          <w:sz w:val="28"/>
          <w:lang w:val="ru-RU"/>
        </w:rPr>
        <w:t>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</w:t>
      </w:r>
      <w:r w:rsidRPr="00604F46">
        <w:rPr>
          <w:rFonts w:ascii="Times New Roman" w:hAnsi="Times New Roman"/>
          <w:color w:val="000000"/>
          <w:sz w:val="28"/>
          <w:lang w:val="ru-RU"/>
        </w:rPr>
        <w:t>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Национальная политика и народы Росси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и в </w:t>
      </w:r>
      <w:r>
        <w:rPr>
          <w:rFonts w:ascii="Times New Roman" w:hAnsi="Times New Roman"/>
          <w:color w:val="000000"/>
          <w:sz w:val="28"/>
        </w:rPr>
        <w:t>XVIII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</w:t>
      </w:r>
      <w:r w:rsidRPr="00604F46">
        <w:rPr>
          <w:rFonts w:ascii="Times New Roman" w:hAnsi="Times New Roman"/>
          <w:color w:val="000000"/>
          <w:sz w:val="28"/>
          <w:lang w:val="ru-RU"/>
        </w:rPr>
        <w:t>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Промышленность в городе и дер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04F4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</w:t>
      </w:r>
      <w:r w:rsidRPr="00604F46">
        <w:rPr>
          <w:rFonts w:ascii="Times New Roman" w:hAnsi="Times New Roman"/>
          <w:color w:val="000000"/>
          <w:sz w:val="28"/>
          <w:lang w:val="ru-RU"/>
        </w:rPr>
        <w:t>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</w:t>
      </w:r>
      <w:r w:rsidRPr="00604F46">
        <w:rPr>
          <w:rFonts w:ascii="Times New Roman" w:hAnsi="Times New Roman"/>
          <w:color w:val="000000"/>
          <w:sz w:val="28"/>
          <w:lang w:val="ru-RU"/>
        </w:rPr>
        <w:t>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>Обострение социальны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>х противоречий.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</w:t>
      </w:r>
      <w:r w:rsidRPr="00604F46">
        <w:rPr>
          <w:rFonts w:ascii="Times New Roman" w:hAnsi="Times New Roman"/>
          <w:color w:val="000000"/>
          <w:sz w:val="28"/>
          <w:lang w:val="ru-RU"/>
        </w:rPr>
        <w:t>ственной мысли.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04F46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Участие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</w:t>
      </w:r>
      <w:r w:rsidRPr="00604F46">
        <w:rPr>
          <w:rFonts w:ascii="Times New Roman" w:hAnsi="Times New Roman"/>
          <w:color w:val="000000"/>
          <w:sz w:val="28"/>
          <w:lang w:val="ru-RU"/>
        </w:rPr>
        <w:t>ой и третий разделы. Борьба поляков за национальную независимость. Восстание под предводительством Т. Костюшко.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</w:t>
      </w:r>
      <w:r w:rsidRPr="00604F46">
        <w:rPr>
          <w:rFonts w:ascii="Times New Roman" w:hAnsi="Times New Roman"/>
          <w:color w:val="000000"/>
          <w:sz w:val="28"/>
          <w:lang w:val="ru-RU"/>
        </w:rPr>
        <w:t>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</w:t>
      </w:r>
      <w:r w:rsidRPr="00604F46">
        <w:rPr>
          <w:rFonts w:ascii="Times New Roman" w:hAnsi="Times New Roman"/>
          <w:color w:val="000000"/>
          <w:sz w:val="28"/>
          <w:lang w:val="ru-RU"/>
        </w:rPr>
        <w:t>янству, взаимоотношения со столичной знатью. Меры в области внешней политики. Причины дворцового переворота 11 марта 1801 г.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Средиземном море.</w:t>
      </w:r>
    </w:p>
    <w:p w:rsidR="000D4772" w:rsidRPr="00604F46" w:rsidRDefault="00604F46">
      <w:pPr>
        <w:spacing w:after="0" w:line="264" w:lineRule="auto"/>
        <w:ind w:firstLine="600"/>
        <w:jc w:val="both"/>
        <w:rPr>
          <w:lang w:val="ru-RU"/>
        </w:rPr>
      </w:pPr>
      <w:r w:rsidRPr="00604F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4F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4F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</w:t>
      </w:r>
      <w:r>
        <w:rPr>
          <w:rFonts w:ascii="Times New Roman" w:hAnsi="Times New Roman"/>
          <w:color w:val="000000"/>
          <w:sz w:val="28"/>
        </w:rPr>
        <w:t>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</w:t>
      </w:r>
      <w:r>
        <w:rPr>
          <w:rFonts w:ascii="Times New Roman" w:hAnsi="Times New Roman"/>
          <w:color w:val="000000"/>
          <w:sz w:val="28"/>
        </w:rPr>
        <w:t>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</w:t>
      </w:r>
      <w:r>
        <w:rPr>
          <w:rFonts w:ascii="Times New Roman" w:hAnsi="Times New Roman"/>
          <w:color w:val="000000"/>
          <w:sz w:val="28"/>
        </w:rPr>
        <w:t>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</w:t>
      </w:r>
      <w:r>
        <w:rPr>
          <w:rFonts w:ascii="Times New Roman" w:hAnsi="Times New Roman"/>
          <w:color w:val="000000"/>
          <w:sz w:val="28"/>
        </w:rPr>
        <w:t>чество. Крестьянство.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</w:t>
      </w:r>
      <w:r>
        <w:rPr>
          <w:rFonts w:ascii="Times New Roman" w:hAnsi="Times New Roman"/>
          <w:color w:val="000000"/>
          <w:sz w:val="28"/>
        </w:rPr>
        <w:t>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</w:t>
      </w:r>
      <w:r>
        <w:rPr>
          <w:rFonts w:ascii="Times New Roman" w:hAnsi="Times New Roman"/>
          <w:color w:val="000000"/>
          <w:sz w:val="28"/>
        </w:rPr>
        <w:t>ковский университет – первый российский университет.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</w:t>
      </w:r>
      <w:r>
        <w:rPr>
          <w:rFonts w:ascii="Times New Roman" w:hAnsi="Times New Roman"/>
          <w:color w:val="000000"/>
          <w:sz w:val="28"/>
        </w:rPr>
        <w:t>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</w:t>
      </w:r>
      <w:r>
        <w:rPr>
          <w:rFonts w:ascii="Times New Roman" w:hAnsi="Times New Roman"/>
          <w:color w:val="000000"/>
          <w:sz w:val="28"/>
        </w:rPr>
        <w:t>парадного портрета в середине XVIII в. Новые веяния в изобразительном искусстве в конце столетия.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</w:t>
      </w:r>
      <w:r>
        <w:rPr>
          <w:rFonts w:ascii="Times New Roman" w:hAnsi="Times New Roman"/>
          <w:color w:val="000000"/>
          <w:sz w:val="28"/>
        </w:rPr>
        <w:t xml:space="preserve">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</w:t>
      </w:r>
      <w:r>
        <w:rPr>
          <w:rFonts w:ascii="Times New Roman" w:hAnsi="Times New Roman"/>
          <w:color w:val="000000"/>
          <w:sz w:val="28"/>
        </w:rPr>
        <w:t>анцузской империи. Венский конгресс: цели, главные участники, решения. Создание Священного союза.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</w:t>
      </w:r>
      <w:r>
        <w:rPr>
          <w:rFonts w:ascii="Times New Roman" w:hAnsi="Times New Roman"/>
          <w:color w:val="000000"/>
          <w:sz w:val="28"/>
        </w:rPr>
        <w:t>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</w:t>
      </w:r>
      <w:r>
        <w:rPr>
          <w:rFonts w:ascii="Times New Roman" w:hAnsi="Times New Roman"/>
          <w:color w:val="000000"/>
          <w:sz w:val="28"/>
        </w:rPr>
        <w:t>ических течений и партий.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</w:t>
      </w:r>
      <w:r>
        <w:rPr>
          <w:rFonts w:ascii="Times New Roman" w:hAnsi="Times New Roman"/>
          <w:color w:val="000000"/>
          <w:sz w:val="28"/>
        </w:rPr>
        <w:t>ции. Европейские революции 1830 г. и 1848–1849 гг. Возникновение и распространение марксизма.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</w:t>
      </w:r>
      <w:r>
        <w:rPr>
          <w:rFonts w:ascii="Times New Roman" w:hAnsi="Times New Roman"/>
          <w:color w:val="000000"/>
          <w:sz w:val="28"/>
        </w:rPr>
        <w:t>ые реформы. Британская колониальная империя; доминионы.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</w:t>
      </w:r>
      <w:r>
        <w:rPr>
          <w:rFonts w:ascii="Times New Roman" w:hAnsi="Times New Roman"/>
          <w:color w:val="000000"/>
          <w:sz w:val="28"/>
        </w:rPr>
        <w:t>янских земель. К. Кавур, Дж. Гарибальди. Образование единого государства. Король Виктор Эммануил II.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</w:t>
      </w:r>
      <w:r>
        <w:rPr>
          <w:rFonts w:ascii="Times New Roman" w:hAnsi="Times New Roman"/>
          <w:b/>
          <w:color w:val="000000"/>
          <w:sz w:val="28"/>
        </w:rPr>
        <w:t>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</w:t>
      </w:r>
      <w:r>
        <w:rPr>
          <w:rFonts w:ascii="Times New Roman" w:hAnsi="Times New Roman"/>
          <w:color w:val="000000"/>
          <w:sz w:val="28"/>
        </w:rPr>
        <w:t xml:space="preserve"> османского господства. Русско-турецкая война 1877–1878 гг., ее итоги.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</w:t>
      </w:r>
      <w:r>
        <w:rPr>
          <w:rFonts w:ascii="Times New Roman" w:hAnsi="Times New Roman"/>
          <w:color w:val="000000"/>
          <w:sz w:val="28"/>
        </w:rPr>
        <w:t>Линкольн. Восстановление Юга. Промышленный рост в конце XIX в.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</w:t>
      </w:r>
      <w:r>
        <w:rPr>
          <w:rFonts w:ascii="Times New Roman" w:hAnsi="Times New Roman"/>
          <w:color w:val="000000"/>
          <w:sz w:val="28"/>
        </w:rPr>
        <w:t>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</w:t>
      </w:r>
      <w:r>
        <w:rPr>
          <w:rFonts w:ascii="Times New Roman" w:hAnsi="Times New Roman"/>
          <w:b/>
          <w:color w:val="000000"/>
          <w:sz w:val="28"/>
        </w:rPr>
        <w:t xml:space="preserve">ны Латинской Америки в XIX – начале ХХ в.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</w:t>
      </w:r>
      <w:r>
        <w:rPr>
          <w:rFonts w:ascii="Times New Roman" w:hAnsi="Times New Roman"/>
          <w:color w:val="000000"/>
          <w:sz w:val="28"/>
        </w:rPr>
        <w:t>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</w:t>
      </w:r>
      <w:r>
        <w:rPr>
          <w:rFonts w:ascii="Times New Roman" w:hAnsi="Times New Roman"/>
          <w:color w:val="000000"/>
          <w:sz w:val="28"/>
        </w:rPr>
        <w:t>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</w:t>
      </w:r>
      <w:r>
        <w:rPr>
          <w:rFonts w:ascii="Times New Roman" w:hAnsi="Times New Roman"/>
          <w:color w:val="000000"/>
          <w:sz w:val="28"/>
        </w:rPr>
        <w:t>этуаней». Революция 1911–1913 гг. Сунь Ятсен.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</w:t>
      </w:r>
      <w:r>
        <w:rPr>
          <w:rFonts w:ascii="Times New Roman" w:hAnsi="Times New Roman"/>
          <w:color w:val="000000"/>
          <w:sz w:val="28"/>
        </w:rPr>
        <w:t xml:space="preserve">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</w:t>
      </w:r>
      <w:r>
        <w:rPr>
          <w:rFonts w:ascii="Times New Roman" w:hAnsi="Times New Roman"/>
          <w:b/>
          <w:color w:val="000000"/>
          <w:sz w:val="28"/>
        </w:rPr>
        <w:t>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</w:t>
      </w:r>
      <w:r>
        <w:rPr>
          <w:rFonts w:ascii="Times New Roman" w:hAnsi="Times New Roman"/>
          <w:color w:val="000000"/>
          <w:sz w:val="28"/>
        </w:rPr>
        <w:t>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</w:t>
      </w:r>
      <w:r>
        <w:rPr>
          <w:rFonts w:ascii="Times New Roman" w:hAnsi="Times New Roman"/>
          <w:color w:val="000000"/>
          <w:sz w:val="28"/>
        </w:rPr>
        <w:t>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</w:t>
      </w:r>
      <w:r>
        <w:rPr>
          <w:rFonts w:ascii="Times New Roman" w:hAnsi="Times New Roman"/>
          <w:b/>
          <w:color w:val="000000"/>
          <w:sz w:val="28"/>
        </w:rPr>
        <w:t xml:space="preserve">дные отношения в XIX – начале XX в.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</w:t>
      </w:r>
      <w:r>
        <w:rPr>
          <w:rFonts w:ascii="Times New Roman" w:hAnsi="Times New Roman"/>
          <w:color w:val="000000"/>
          <w:sz w:val="28"/>
        </w:rPr>
        <w:t xml:space="preserve">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</w:t>
      </w:r>
      <w:r>
        <w:rPr>
          <w:rFonts w:ascii="Times New Roman" w:hAnsi="Times New Roman"/>
          <w:color w:val="000000"/>
          <w:sz w:val="28"/>
        </w:rPr>
        <w:t>кризис). Балканские войны.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</w:t>
      </w:r>
      <w:r>
        <w:rPr>
          <w:rFonts w:ascii="Times New Roman" w:hAnsi="Times New Roman"/>
          <w:color w:val="000000"/>
          <w:sz w:val="28"/>
        </w:rPr>
        <w:t>тренние факторы. Негласный комитет. Реформы государственного управления. М. М. Сперанский.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</w:t>
      </w:r>
      <w:r>
        <w:rPr>
          <w:rFonts w:ascii="Times New Roman" w:hAnsi="Times New Roman"/>
          <w:color w:val="000000"/>
          <w:sz w:val="28"/>
        </w:rPr>
        <w:t>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Либеральные </w:t>
      </w:r>
      <w:r>
        <w:rPr>
          <w:rFonts w:ascii="Times New Roman" w:hAnsi="Times New Roman"/>
          <w:color w:val="000000"/>
          <w:sz w:val="28"/>
        </w:rPr>
        <w:t>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</w:t>
      </w:r>
      <w:r>
        <w:rPr>
          <w:rFonts w:ascii="Times New Roman" w:hAnsi="Times New Roman"/>
          <w:color w:val="000000"/>
          <w:sz w:val="28"/>
        </w:rPr>
        <w:t>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</w:t>
      </w:r>
      <w:r>
        <w:rPr>
          <w:rFonts w:ascii="Times New Roman" w:hAnsi="Times New Roman"/>
          <w:color w:val="000000"/>
          <w:sz w:val="28"/>
        </w:rPr>
        <w:t>нальной бюрократии.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</w:t>
      </w:r>
      <w:r>
        <w:rPr>
          <w:rFonts w:ascii="Times New Roman" w:hAnsi="Times New Roman"/>
          <w:color w:val="000000"/>
          <w:sz w:val="28"/>
        </w:rPr>
        <w:t>я оборона Севастополя. Парижский мир 1856 г.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</w:t>
      </w:r>
      <w:r>
        <w:rPr>
          <w:rFonts w:ascii="Times New Roman" w:hAnsi="Times New Roman"/>
          <w:color w:val="000000"/>
          <w:sz w:val="28"/>
        </w:rPr>
        <w:t>и Петербург: спор двух столиц. Города как административные, торговые и промышленные центры. Городское самоуправление.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</w:t>
      </w:r>
      <w:r>
        <w:rPr>
          <w:rFonts w:ascii="Times New Roman" w:hAnsi="Times New Roman"/>
          <w:color w:val="000000"/>
          <w:sz w:val="28"/>
        </w:rPr>
        <w:t xml:space="preserve">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</w:t>
      </w:r>
      <w:r>
        <w:rPr>
          <w:rFonts w:ascii="Times New Roman" w:hAnsi="Times New Roman"/>
          <w:color w:val="000000"/>
          <w:sz w:val="28"/>
        </w:rPr>
        <w:t>ьный пункт общественных дебатов.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</w:t>
      </w:r>
      <w:r>
        <w:rPr>
          <w:rFonts w:ascii="Times New Roman" w:hAnsi="Times New Roman"/>
          <w:color w:val="000000"/>
          <w:sz w:val="28"/>
        </w:rPr>
        <w:t>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</w:t>
      </w:r>
      <w:r>
        <w:rPr>
          <w:rFonts w:ascii="Times New Roman" w:hAnsi="Times New Roman"/>
          <w:color w:val="000000"/>
          <w:sz w:val="28"/>
        </w:rPr>
        <w:t xml:space="preserve">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</w:t>
      </w:r>
      <w:r>
        <w:rPr>
          <w:rFonts w:ascii="Times New Roman" w:hAnsi="Times New Roman"/>
          <w:color w:val="000000"/>
          <w:sz w:val="28"/>
        </w:rPr>
        <w:t>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</w:t>
      </w:r>
      <w:r>
        <w:rPr>
          <w:rFonts w:ascii="Times New Roman" w:hAnsi="Times New Roman"/>
          <w:color w:val="000000"/>
          <w:sz w:val="28"/>
        </w:rPr>
        <w:t xml:space="preserve"> Польское восстание 1830–1831 гг. Присоединение Грузии и Закавказья. Кавказская война. Движение Шамиля.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</w:t>
      </w:r>
      <w:r>
        <w:rPr>
          <w:rFonts w:ascii="Times New Roman" w:hAnsi="Times New Roman"/>
          <w:color w:val="000000"/>
          <w:sz w:val="28"/>
        </w:rPr>
        <w:t>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</w:t>
      </w:r>
      <w:r>
        <w:rPr>
          <w:rFonts w:ascii="Times New Roman" w:hAnsi="Times New Roman"/>
          <w:color w:val="000000"/>
          <w:sz w:val="28"/>
        </w:rPr>
        <w:t>онституционный вопрос.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</w:t>
      </w:r>
      <w:r>
        <w:rPr>
          <w:rFonts w:ascii="Times New Roman" w:hAnsi="Times New Roman"/>
          <w:color w:val="000000"/>
          <w:sz w:val="28"/>
        </w:rPr>
        <w:t>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</w:t>
      </w:r>
      <w:r>
        <w:rPr>
          <w:rFonts w:ascii="Times New Roman" w:hAnsi="Times New Roman"/>
          <w:color w:val="000000"/>
          <w:sz w:val="28"/>
        </w:rPr>
        <w:t>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</w:t>
      </w:r>
      <w:r>
        <w:rPr>
          <w:rFonts w:ascii="Times New Roman" w:hAnsi="Times New Roman"/>
          <w:color w:val="000000"/>
          <w:sz w:val="28"/>
        </w:rPr>
        <w:t xml:space="preserve"> и направления внешнеполитических интересов. Упрочение статуса великой державы. Освоение государственной территории.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</w:t>
      </w:r>
      <w:r>
        <w:rPr>
          <w:rFonts w:ascii="Times New Roman" w:hAnsi="Times New Roman"/>
          <w:color w:val="000000"/>
          <w:sz w:val="28"/>
        </w:rPr>
        <w:t>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</w:t>
      </w:r>
      <w:r>
        <w:rPr>
          <w:rFonts w:ascii="Times New Roman" w:hAnsi="Times New Roman"/>
          <w:color w:val="000000"/>
          <w:sz w:val="28"/>
        </w:rPr>
        <w:t xml:space="preserve">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</w:t>
      </w:r>
      <w:r>
        <w:rPr>
          <w:rFonts w:ascii="Times New Roman" w:hAnsi="Times New Roman"/>
          <w:color w:val="000000"/>
          <w:sz w:val="28"/>
        </w:rPr>
        <w:t>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</w:t>
      </w:r>
      <w:r>
        <w:rPr>
          <w:rFonts w:ascii="Times New Roman" w:hAnsi="Times New Roman"/>
          <w:color w:val="000000"/>
          <w:sz w:val="28"/>
        </w:rPr>
        <w:t>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</w:t>
      </w:r>
      <w:r>
        <w:rPr>
          <w:rFonts w:ascii="Times New Roman" w:hAnsi="Times New Roman"/>
          <w:color w:val="000000"/>
          <w:sz w:val="28"/>
        </w:rPr>
        <w:t xml:space="preserve"> музыка, театр. Архитектура и градостроительство.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</w:t>
      </w:r>
      <w:r>
        <w:rPr>
          <w:rFonts w:ascii="Times New Roman" w:hAnsi="Times New Roman"/>
          <w:color w:val="000000"/>
          <w:sz w:val="28"/>
        </w:rPr>
        <w:t>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</w:t>
      </w:r>
      <w:r>
        <w:rPr>
          <w:rFonts w:ascii="Times New Roman" w:hAnsi="Times New Roman"/>
          <w:color w:val="000000"/>
          <w:sz w:val="28"/>
        </w:rPr>
        <w:t>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</w:t>
      </w:r>
      <w:r>
        <w:rPr>
          <w:rFonts w:ascii="Times New Roman" w:hAnsi="Times New Roman"/>
          <w:color w:val="000000"/>
          <w:sz w:val="28"/>
        </w:rPr>
        <w:t>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</w:t>
      </w:r>
      <w:r>
        <w:rPr>
          <w:rFonts w:ascii="Times New Roman" w:hAnsi="Times New Roman"/>
          <w:color w:val="000000"/>
          <w:sz w:val="28"/>
        </w:rPr>
        <w:t>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</w:t>
      </w:r>
      <w:r>
        <w:rPr>
          <w:rFonts w:ascii="Times New Roman" w:hAnsi="Times New Roman"/>
          <w:color w:val="000000"/>
          <w:sz w:val="28"/>
        </w:rPr>
        <w:t>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</w:t>
      </w:r>
      <w:r>
        <w:rPr>
          <w:rFonts w:ascii="Times New Roman" w:hAnsi="Times New Roman"/>
          <w:color w:val="000000"/>
          <w:sz w:val="28"/>
        </w:rPr>
        <w:t xml:space="preserve">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</w:t>
      </w:r>
      <w:r>
        <w:rPr>
          <w:rFonts w:ascii="Times New Roman" w:hAnsi="Times New Roman"/>
          <w:color w:val="000000"/>
          <w:sz w:val="28"/>
        </w:rPr>
        <w:t>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</w:t>
      </w:r>
      <w:r>
        <w:rPr>
          <w:rFonts w:ascii="Times New Roman" w:hAnsi="Times New Roman"/>
          <w:color w:val="000000"/>
          <w:sz w:val="28"/>
        </w:rPr>
        <w:t>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</w:t>
      </w:r>
      <w:r>
        <w:rPr>
          <w:rFonts w:ascii="Times New Roman" w:hAnsi="Times New Roman"/>
          <w:color w:val="000000"/>
          <w:sz w:val="28"/>
        </w:rPr>
        <w:t>словиях кризиса имперской идеологии. Распространение светской этики и культуры.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</w:t>
      </w:r>
      <w:r>
        <w:rPr>
          <w:rFonts w:ascii="Times New Roman" w:hAnsi="Times New Roman"/>
          <w:color w:val="000000"/>
          <w:sz w:val="28"/>
        </w:rPr>
        <w:t>Русско-японская война 1904–1905 гг. Оборона Порт-Артура. Цусимское сражение.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</w:t>
      </w:r>
      <w:r>
        <w:rPr>
          <w:rFonts w:ascii="Times New Roman" w:hAnsi="Times New Roman"/>
          <w:color w:val="000000"/>
          <w:sz w:val="28"/>
        </w:rPr>
        <w:t>еральное движение. «Союз освобождения». Банкетная кампания.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</w:t>
      </w:r>
      <w:r>
        <w:rPr>
          <w:rFonts w:ascii="Times New Roman" w:hAnsi="Times New Roman"/>
          <w:color w:val="000000"/>
          <w:sz w:val="28"/>
        </w:rPr>
        <w:t>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</w:t>
      </w:r>
      <w:r>
        <w:rPr>
          <w:rFonts w:ascii="Times New Roman" w:hAnsi="Times New Roman"/>
          <w:color w:val="000000"/>
          <w:sz w:val="28"/>
        </w:rPr>
        <w:t>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</w:t>
      </w:r>
      <w:r>
        <w:rPr>
          <w:rFonts w:ascii="Times New Roman" w:hAnsi="Times New Roman"/>
          <w:color w:val="000000"/>
          <w:sz w:val="28"/>
        </w:rPr>
        <w:t>е. Особенности революционных выступлений в 1906–1907 гг.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</w:t>
      </w:r>
      <w:r>
        <w:rPr>
          <w:rFonts w:ascii="Times New Roman" w:hAnsi="Times New Roman"/>
          <w:color w:val="000000"/>
          <w:sz w:val="28"/>
        </w:rPr>
        <w:t>арственная дума. Идейно-политический спектр. Общественный и социальный подъем.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</w:t>
      </w:r>
      <w:r>
        <w:rPr>
          <w:rFonts w:ascii="Times New Roman" w:hAnsi="Times New Roman"/>
          <w:color w:val="000000"/>
          <w:sz w:val="28"/>
        </w:rPr>
        <w:t>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</w:t>
      </w:r>
      <w:r>
        <w:rPr>
          <w:rFonts w:ascii="Times New Roman" w:hAnsi="Times New Roman"/>
          <w:color w:val="000000"/>
          <w:sz w:val="28"/>
        </w:rPr>
        <w:t>ематографа.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</w:t>
      </w:r>
      <w:r>
        <w:rPr>
          <w:rFonts w:ascii="Times New Roman" w:hAnsi="Times New Roman"/>
          <w:color w:val="000000"/>
          <w:sz w:val="28"/>
        </w:rPr>
        <w:t xml:space="preserve">кая революция 1917-1922 гг.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</w:t>
      </w:r>
      <w:r>
        <w:rPr>
          <w:rFonts w:ascii="Times New Roman" w:hAnsi="Times New Roman"/>
          <w:color w:val="000000"/>
          <w:sz w:val="28"/>
        </w:rPr>
        <w:t>изни страны. Тяготы войны и обострение внутриполитического кризиса. Угроза территориального распада страны.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</w:t>
      </w:r>
      <w:r>
        <w:rPr>
          <w:rFonts w:ascii="Times New Roman" w:hAnsi="Times New Roman"/>
          <w:color w:val="000000"/>
          <w:sz w:val="28"/>
        </w:rPr>
        <w:t>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</w:t>
      </w:r>
      <w:r>
        <w:rPr>
          <w:rFonts w:ascii="Times New Roman" w:hAnsi="Times New Roman"/>
          <w:color w:val="000000"/>
          <w:sz w:val="28"/>
        </w:rPr>
        <w:t>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</w:t>
      </w:r>
      <w:r>
        <w:rPr>
          <w:rFonts w:ascii="Times New Roman" w:hAnsi="Times New Roman"/>
          <w:color w:val="000000"/>
          <w:sz w:val="28"/>
        </w:rPr>
        <w:t>рубежье.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«Барбаросса» и цели гитлеровской Германии в войне с СССР. Нападение на СССР 22 июня 1941 г. Причины отступления </w:t>
      </w:r>
      <w:r>
        <w:rPr>
          <w:rFonts w:ascii="Times New Roman" w:hAnsi="Times New Roman"/>
          <w:color w:val="000000"/>
          <w:sz w:val="28"/>
        </w:rPr>
        <w:t>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Блокада </w:t>
      </w:r>
      <w:r>
        <w:rPr>
          <w:rFonts w:ascii="Times New Roman" w:hAnsi="Times New Roman"/>
          <w:color w:val="000000"/>
          <w:sz w:val="28"/>
        </w:rPr>
        <w:t>Ленинграда. Дорога жизни. Значение героического сопротивления Ленинграда.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</w:t>
      </w:r>
      <w:r>
        <w:rPr>
          <w:rFonts w:ascii="Times New Roman" w:hAnsi="Times New Roman"/>
          <w:color w:val="000000"/>
          <w:sz w:val="28"/>
        </w:rPr>
        <w:t>смерти).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</w:t>
      </w:r>
      <w:r>
        <w:rPr>
          <w:rFonts w:ascii="Times New Roman" w:hAnsi="Times New Roman"/>
          <w:color w:val="000000"/>
          <w:sz w:val="28"/>
        </w:rPr>
        <w:t>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</w:t>
      </w:r>
      <w:r>
        <w:rPr>
          <w:rFonts w:ascii="Times New Roman" w:hAnsi="Times New Roman"/>
          <w:color w:val="000000"/>
          <w:sz w:val="28"/>
        </w:rPr>
        <w:t xml:space="preserve"> территории СССР. Белорусская наступательная операция (операция «Багратион») Красной Армии.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</w:t>
      </w:r>
      <w:r>
        <w:rPr>
          <w:rFonts w:ascii="Times New Roman" w:hAnsi="Times New Roman"/>
          <w:color w:val="000000"/>
          <w:sz w:val="28"/>
        </w:rPr>
        <w:t>апитуляция Германии и окончание Великой Отечественной войны.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</w:t>
      </w:r>
      <w:r>
        <w:rPr>
          <w:rFonts w:ascii="Times New Roman" w:hAnsi="Times New Roman"/>
          <w:color w:val="000000"/>
          <w:sz w:val="28"/>
        </w:rPr>
        <w:t xml:space="preserve">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</w:t>
      </w:r>
      <w:r>
        <w:rPr>
          <w:rFonts w:ascii="Times New Roman" w:hAnsi="Times New Roman"/>
          <w:color w:val="000000"/>
          <w:sz w:val="28"/>
        </w:rPr>
        <w:t>й процессы).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</w:t>
      </w:r>
      <w:r>
        <w:rPr>
          <w:rFonts w:ascii="Times New Roman" w:hAnsi="Times New Roman"/>
          <w:color w:val="000000"/>
          <w:sz w:val="28"/>
        </w:rPr>
        <w:t>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</w:t>
      </w:r>
      <w:r>
        <w:rPr>
          <w:rFonts w:ascii="Times New Roman" w:hAnsi="Times New Roman"/>
          <w:color w:val="000000"/>
          <w:sz w:val="28"/>
        </w:rPr>
        <w:t>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</w:t>
      </w:r>
      <w:r>
        <w:rPr>
          <w:rFonts w:ascii="Times New Roman" w:hAnsi="Times New Roman"/>
          <w:b/>
          <w:color w:val="000000"/>
          <w:sz w:val="28"/>
        </w:rPr>
        <w:t>овление новой России (1992—1999 гг.)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</w:t>
      </w:r>
      <w:r>
        <w:rPr>
          <w:rFonts w:ascii="Times New Roman" w:hAnsi="Times New Roman"/>
          <w:color w:val="000000"/>
          <w:sz w:val="28"/>
        </w:rPr>
        <w:t>ФСР. Избрание Б.Н. Ельцина Президентом РСФСР.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</w:t>
      </w:r>
      <w:r>
        <w:rPr>
          <w:rFonts w:ascii="Times New Roman" w:hAnsi="Times New Roman"/>
          <w:color w:val="000000"/>
          <w:sz w:val="28"/>
        </w:rPr>
        <w:t>ной арене.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</w:t>
      </w:r>
      <w:r>
        <w:rPr>
          <w:rFonts w:ascii="Times New Roman" w:hAnsi="Times New Roman"/>
          <w:color w:val="000000"/>
          <w:sz w:val="28"/>
        </w:rPr>
        <w:t>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</w:t>
      </w:r>
      <w:r>
        <w:rPr>
          <w:rFonts w:ascii="Times New Roman" w:hAnsi="Times New Roman"/>
          <w:color w:val="000000"/>
          <w:sz w:val="28"/>
        </w:rPr>
        <w:t xml:space="preserve"> ядерной державы.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</w:t>
      </w:r>
      <w:r>
        <w:rPr>
          <w:rFonts w:ascii="Times New Roman" w:hAnsi="Times New Roman"/>
          <w:color w:val="000000"/>
          <w:sz w:val="28"/>
        </w:rPr>
        <w:t>новление лидирующих позиций России в международных отношениях. Отношения с США и Евросоюзом.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</w:t>
      </w:r>
      <w:r>
        <w:rPr>
          <w:rFonts w:ascii="Times New Roman" w:hAnsi="Times New Roman"/>
          <w:color w:val="000000"/>
          <w:sz w:val="28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>
        <w:rPr>
          <w:rFonts w:ascii="Times New Roman" w:hAnsi="Times New Roman"/>
          <w:color w:val="000000"/>
          <w:sz w:val="28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Воссоединение Крыма с Россией, его значение </w:t>
      </w:r>
      <w:r>
        <w:rPr>
          <w:rFonts w:ascii="Times New Roman" w:hAnsi="Times New Roman"/>
          <w:color w:val="000000"/>
          <w:sz w:val="28"/>
        </w:rPr>
        <w:t>и международные последствия.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</w:t>
      </w:r>
      <w:r>
        <w:rPr>
          <w:rFonts w:ascii="Times New Roman" w:hAnsi="Times New Roman"/>
          <w:color w:val="000000"/>
          <w:sz w:val="28"/>
        </w:rPr>
        <w:t>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</w:t>
      </w:r>
      <w:r>
        <w:rPr>
          <w:rFonts w:ascii="Times New Roman" w:hAnsi="Times New Roman"/>
          <w:color w:val="000000"/>
          <w:sz w:val="28"/>
        </w:rPr>
        <w:t>ссии (2020 г.).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>
        <w:rPr>
          <w:rFonts w:ascii="Times New Roman" w:hAnsi="Times New Roman"/>
          <w:color w:val="000000"/>
          <w:sz w:val="28"/>
        </w:rPr>
        <w:t>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</w:t>
      </w:r>
      <w:r>
        <w:rPr>
          <w:rFonts w:ascii="Times New Roman" w:hAnsi="Times New Roman"/>
          <w:color w:val="000000"/>
          <w:sz w:val="28"/>
        </w:rPr>
        <w:t>ционные ресурсы о Великой Победе.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0D4772" w:rsidRDefault="000D4772">
      <w:pPr>
        <w:sectPr w:rsidR="000D4772">
          <w:pgSz w:w="11906" w:h="16383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 w:line="264" w:lineRule="auto"/>
        <w:ind w:left="120"/>
        <w:jc w:val="both"/>
      </w:pPr>
      <w:bookmarkStart w:id="8" w:name="block-408692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</w:t>
      </w:r>
      <w:r>
        <w:rPr>
          <w:rFonts w:ascii="Times New Roman" w:hAnsi="Times New Roman"/>
          <w:color w:val="000000"/>
          <w:sz w:val="28"/>
        </w:rPr>
        <w:t xml:space="preserve"> общеобразовательной школе в соответствии с требованиями ФГОС ООО (2021) относятся следующие убеждения и качества: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</w:t>
      </w:r>
      <w:r>
        <w:rPr>
          <w:rFonts w:ascii="Times New Roman" w:hAnsi="Times New Roman"/>
          <w:color w:val="000000"/>
          <w:sz w:val="28"/>
        </w:rPr>
        <w:t>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</w:t>
      </w:r>
      <w:r>
        <w:rPr>
          <w:rFonts w:ascii="Times New Roman" w:hAnsi="Times New Roman"/>
          <w:color w:val="000000"/>
          <w:sz w:val="28"/>
        </w:rPr>
        <w:t>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</w:t>
      </w:r>
      <w:r>
        <w:rPr>
          <w:rFonts w:ascii="Times New Roman" w:hAnsi="Times New Roman"/>
          <w:color w:val="000000"/>
          <w:sz w:val="28"/>
        </w:rPr>
        <w:t xml:space="preserve">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</w:t>
      </w:r>
      <w:r>
        <w:rPr>
          <w:rFonts w:ascii="Times New Roman" w:hAnsi="Times New Roman"/>
          <w:color w:val="000000"/>
          <w:sz w:val="28"/>
        </w:rPr>
        <w:t>бых форм экстремизма, дискриминации; неприятие действий, наносящих ущерб социальной и природной среде;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</w:t>
      </w:r>
      <w:r>
        <w:rPr>
          <w:rFonts w:ascii="Times New Roman" w:hAnsi="Times New Roman"/>
          <w:color w:val="000000"/>
          <w:sz w:val="28"/>
        </w:rPr>
        <w:t>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</w:t>
      </w:r>
      <w:r>
        <w:rPr>
          <w:rFonts w:ascii="Times New Roman" w:hAnsi="Times New Roman"/>
          <w:color w:val="000000"/>
          <w:sz w:val="28"/>
        </w:rPr>
        <w:t>иальных поступков;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</w:t>
      </w:r>
      <w:r>
        <w:rPr>
          <w:rFonts w:ascii="Times New Roman" w:hAnsi="Times New Roman"/>
          <w:color w:val="000000"/>
          <w:sz w:val="28"/>
        </w:rPr>
        <w:t>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</w:t>
      </w:r>
      <w:r>
        <w:rPr>
          <w:rFonts w:ascii="Times New Roman" w:hAnsi="Times New Roman"/>
          <w:color w:val="000000"/>
          <w:sz w:val="28"/>
        </w:rPr>
        <w:t>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</w:t>
      </w:r>
      <w:r>
        <w:rPr>
          <w:rFonts w:ascii="Times New Roman" w:hAnsi="Times New Roman"/>
          <w:color w:val="000000"/>
          <w:sz w:val="28"/>
        </w:rPr>
        <w:t>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</w:t>
      </w:r>
      <w:r>
        <w:rPr>
          <w:rFonts w:ascii="Times New Roman" w:hAnsi="Times New Roman"/>
          <w:color w:val="000000"/>
          <w:sz w:val="28"/>
        </w:rPr>
        <w:t>я) и в современную эпоху;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</w:t>
      </w:r>
      <w:r>
        <w:rPr>
          <w:rFonts w:ascii="Times New Roman" w:hAnsi="Times New Roman"/>
          <w:color w:val="000000"/>
          <w:sz w:val="28"/>
        </w:rPr>
        <w:t>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</w:t>
      </w:r>
      <w:r>
        <w:rPr>
          <w:rFonts w:ascii="Times New Roman" w:hAnsi="Times New Roman"/>
          <w:color w:val="000000"/>
          <w:sz w:val="28"/>
        </w:rPr>
        <w:t>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</w:t>
      </w:r>
      <w:r>
        <w:rPr>
          <w:rFonts w:ascii="Times New Roman" w:hAnsi="Times New Roman"/>
          <w:color w:val="000000"/>
          <w:sz w:val="28"/>
        </w:rPr>
        <w:t>льности экологической направленности.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</w:t>
      </w:r>
      <w:r>
        <w:rPr>
          <w:rFonts w:ascii="Times New Roman" w:hAnsi="Times New Roman"/>
          <w:color w:val="000000"/>
          <w:sz w:val="28"/>
        </w:rPr>
        <w:t>льности для конструктивного ответа на природные и социальные вызовы.</w:t>
      </w:r>
    </w:p>
    <w:p w:rsidR="000D4772" w:rsidRDefault="000D4772">
      <w:pPr>
        <w:spacing w:after="0"/>
        <w:ind w:left="120"/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</w:t>
      </w:r>
      <w:r>
        <w:rPr>
          <w:rFonts w:ascii="Times New Roman" w:hAnsi="Times New Roman"/>
          <w:color w:val="000000"/>
          <w:sz w:val="28"/>
        </w:rPr>
        <w:t>ие черты и различия; формулировать и обосновывать выводы;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</w:t>
      </w:r>
      <w:r>
        <w:rPr>
          <w:rFonts w:ascii="Times New Roman" w:hAnsi="Times New Roman"/>
          <w:color w:val="000000"/>
          <w:sz w:val="28"/>
        </w:rPr>
        <w:t>эссе, презентация, реферат, учебный проект и др.);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</w:t>
      </w:r>
      <w:r>
        <w:rPr>
          <w:rFonts w:ascii="Times New Roman" w:hAnsi="Times New Roman"/>
          <w:color w:val="000000"/>
          <w:sz w:val="28"/>
        </w:rPr>
        <w:t xml:space="preserve">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универсальных учебных коммуникативных </w:t>
      </w:r>
      <w:r>
        <w:rPr>
          <w:rFonts w:ascii="Times New Roman" w:hAnsi="Times New Roman"/>
          <w:color w:val="000000"/>
          <w:sz w:val="28"/>
        </w:rPr>
        <w:t>действий: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</w:t>
      </w:r>
      <w:r>
        <w:rPr>
          <w:rFonts w:ascii="Times New Roman" w:hAnsi="Times New Roman"/>
          <w:color w:val="000000"/>
          <w:sz w:val="28"/>
        </w:rPr>
        <w:t>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</w:t>
      </w:r>
      <w:r>
        <w:rPr>
          <w:rFonts w:ascii="Times New Roman" w:hAnsi="Times New Roman"/>
          <w:color w:val="000000"/>
          <w:sz w:val="28"/>
        </w:rPr>
        <w:t>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</w:t>
      </w:r>
      <w:r>
        <w:rPr>
          <w:rFonts w:ascii="Times New Roman" w:hAnsi="Times New Roman"/>
          <w:color w:val="000000"/>
          <w:sz w:val="28"/>
        </w:rPr>
        <w:t>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</w:t>
      </w:r>
      <w:r>
        <w:rPr>
          <w:rFonts w:ascii="Times New Roman" w:hAnsi="Times New Roman"/>
          <w:color w:val="000000"/>
          <w:sz w:val="28"/>
        </w:rPr>
        <w:t>ественной работы (выявление проблемы, требующей решения; составление плана действий и определение способа решения);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</w:t>
      </w:r>
      <w:r>
        <w:rPr>
          <w:rFonts w:ascii="Times New Roman" w:hAnsi="Times New Roman"/>
          <w:color w:val="000000"/>
          <w:sz w:val="28"/>
        </w:rPr>
        <w:t xml:space="preserve"> свою работу с учетом установленных ошибок, возникших трудностей.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</w:t>
      </w:r>
      <w:r>
        <w:rPr>
          <w:rFonts w:ascii="Times New Roman" w:hAnsi="Times New Roman"/>
          <w:color w:val="000000"/>
          <w:sz w:val="28"/>
        </w:rPr>
        <w:t xml:space="preserve"> мотивы действий другого (в исторических ситуациях и окружающей действительности);</w:t>
      </w:r>
    </w:p>
    <w:p w:rsidR="000D4772" w:rsidRDefault="00604F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D4772" w:rsidRDefault="00604F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0D4772" w:rsidRDefault="00604F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D4772" w:rsidRDefault="00604F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длительность и </w:t>
      </w:r>
      <w:r>
        <w:rPr>
          <w:rFonts w:ascii="Times New Roman" w:hAnsi="Times New Roman"/>
          <w:color w:val="000000"/>
          <w:sz w:val="28"/>
        </w:rPr>
        <w:t>последовательность событий, периодов истории Древнего мира, вести счет лет до нашей эры и нашей эры.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D4772" w:rsidRDefault="00604F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</w:t>
      </w:r>
      <w:r>
        <w:rPr>
          <w:rFonts w:ascii="Times New Roman" w:hAnsi="Times New Roman"/>
          <w:color w:val="000000"/>
          <w:sz w:val="28"/>
        </w:rPr>
        <w:t>;</w:t>
      </w:r>
    </w:p>
    <w:p w:rsidR="000D4772" w:rsidRDefault="00604F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4772" w:rsidRDefault="00604F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</w:t>
      </w:r>
      <w:r>
        <w:rPr>
          <w:rFonts w:ascii="Times New Roman" w:hAnsi="Times New Roman"/>
          <w:color w:val="000000"/>
          <w:sz w:val="28"/>
        </w:rPr>
        <w:t>и древнейших цивилизаций и государств, места важнейших исторических событий), используя легенду карты;</w:t>
      </w:r>
    </w:p>
    <w:p w:rsidR="000D4772" w:rsidRDefault="00604F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4772" w:rsidRDefault="00604F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</w:t>
      </w:r>
      <w:r>
        <w:rPr>
          <w:rFonts w:ascii="Times New Roman" w:hAnsi="Times New Roman"/>
          <w:color w:val="000000"/>
          <w:sz w:val="28"/>
        </w:rPr>
        <w:t>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D4772" w:rsidRDefault="00604F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D4772" w:rsidRDefault="00604F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</w:t>
      </w:r>
      <w:r>
        <w:rPr>
          <w:rFonts w:ascii="Times New Roman" w:hAnsi="Times New Roman"/>
          <w:color w:val="000000"/>
          <w:sz w:val="28"/>
        </w:rPr>
        <w:t>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4772" w:rsidRDefault="00604F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0D4772" w:rsidRDefault="00604F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0D4772" w:rsidRDefault="00604F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D4772" w:rsidRDefault="00604F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</w:t>
      </w:r>
      <w:r>
        <w:rPr>
          <w:rFonts w:ascii="Times New Roman" w:hAnsi="Times New Roman"/>
          <w:color w:val="000000"/>
          <w:sz w:val="28"/>
        </w:rPr>
        <w:t>ние памятников культуры эпохи первобытности и древнейших цивилизаций.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D4772" w:rsidRDefault="00604F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</w:t>
      </w:r>
      <w:r>
        <w:rPr>
          <w:rFonts w:ascii="Times New Roman" w:hAnsi="Times New Roman"/>
          <w:color w:val="000000"/>
          <w:sz w:val="28"/>
        </w:rPr>
        <w:t>верований людей в древности;</w:t>
      </w:r>
    </w:p>
    <w:p w:rsidR="000D4772" w:rsidRDefault="00604F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0D4772" w:rsidRDefault="00604F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0D4772" w:rsidRDefault="00604F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0D4772" w:rsidRDefault="00604F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Рассмотрение исторических версий и оценок, </w:t>
      </w:r>
      <w:r>
        <w:rPr>
          <w:rFonts w:ascii="Times New Roman" w:hAnsi="Times New Roman"/>
          <w:color w:val="000000"/>
          <w:sz w:val="28"/>
        </w:rPr>
        <w:t>определение своего отношения к наиболее значимым событиям и личностям прошлого:</w:t>
      </w:r>
    </w:p>
    <w:p w:rsidR="000D4772" w:rsidRDefault="00604F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D4772" w:rsidRDefault="00604F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</w:t>
      </w:r>
      <w:r>
        <w:rPr>
          <w:rFonts w:ascii="Times New Roman" w:hAnsi="Times New Roman"/>
          <w:color w:val="000000"/>
          <w:sz w:val="28"/>
        </w:rPr>
        <w:t>ей прошлого, к памятникам культуры.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4772" w:rsidRDefault="00604F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D4772" w:rsidRDefault="00604F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</w:t>
      </w:r>
      <w:r>
        <w:rPr>
          <w:rFonts w:ascii="Times New Roman" w:hAnsi="Times New Roman"/>
          <w:color w:val="000000"/>
          <w:sz w:val="28"/>
        </w:rPr>
        <w:t>е с привлечением регионального материала), оформлять полученные результаты в форме сообщения, альбома.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D4772" w:rsidRDefault="00604F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</w:t>
      </w:r>
      <w:r>
        <w:rPr>
          <w:rFonts w:ascii="Times New Roman" w:hAnsi="Times New Roman"/>
          <w:color w:val="000000"/>
          <w:sz w:val="28"/>
        </w:rPr>
        <w:t>ериоду;</w:t>
      </w:r>
    </w:p>
    <w:p w:rsidR="000D4772" w:rsidRDefault="00604F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D4772" w:rsidRDefault="00604F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 Знание исторических фактов, работа с фактами:</w:t>
      </w:r>
    </w:p>
    <w:p w:rsidR="000D4772" w:rsidRDefault="00604F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D4772" w:rsidRDefault="00604F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</w:t>
      </w:r>
      <w:r>
        <w:rPr>
          <w:rFonts w:ascii="Times New Roman" w:hAnsi="Times New Roman"/>
          <w:color w:val="000000"/>
          <w:sz w:val="28"/>
        </w:rPr>
        <w:t>ние систематических таблиц).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4772" w:rsidRDefault="00604F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D4772" w:rsidRDefault="00604F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из карты информацию о территории, экономических и культурных </w:t>
      </w:r>
      <w:r>
        <w:rPr>
          <w:rFonts w:ascii="Times New Roman" w:hAnsi="Times New Roman"/>
          <w:color w:val="000000"/>
          <w:sz w:val="28"/>
        </w:rPr>
        <w:t>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4772" w:rsidRDefault="00604F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</w:t>
      </w:r>
      <w:r>
        <w:rPr>
          <w:rFonts w:ascii="Times New Roman" w:hAnsi="Times New Roman"/>
          <w:color w:val="000000"/>
          <w:sz w:val="28"/>
        </w:rPr>
        <w:t>источников Средневековья (летописи, хроники, законодательные акты, духовная литература, источники личного происхождения);</w:t>
      </w:r>
    </w:p>
    <w:p w:rsidR="000D4772" w:rsidRDefault="00604F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0D4772" w:rsidRDefault="00604F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</w:t>
      </w:r>
      <w:r>
        <w:rPr>
          <w:rFonts w:ascii="Times New Roman" w:hAnsi="Times New Roman"/>
          <w:color w:val="000000"/>
          <w:sz w:val="28"/>
        </w:rPr>
        <w:t>й, действий людей) и объяснения (причин, сущности, последствий исторических событий);</w:t>
      </w:r>
    </w:p>
    <w:p w:rsidR="000D4772" w:rsidRDefault="00604F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0D4772" w:rsidRDefault="00604F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</w:t>
      </w:r>
      <w:r>
        <w:rPr>
          <w:rFonts w:ascii="Times New Roman" w:hAnsi="Times New Roman"/>
          <w:color w:val="000000"/>
          <w:sz w:val="28"/>
        </w:rPr>
        <w:t>торическое описание (реконструкция):</w:t>
      </w:r>
    </w:p>
    <w:p w:rsidR="000D4772" w:rsidRDefault="00604F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0D4772" w:rsidRDefault="00604F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</w:t>
      </w:r>
      <w:r>
        <w:rPr>
          <w:rFonts w:ascii="Times New Roman" w:hAnsi="Times New Roman"/>
          <w:color w:val="000000"/>
          <w:sz w:val="28"/>
        </w:rPr>
        <w:t>вековой эпохи (известные биографические сведения, личные качества, основные деяния);</w:t>
      </w:r>
    </w:p>
    <w:p w:rsidR="000D4772" w:rsidRDefault="00604F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D4772" w:rsidRDefault="00604F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</w:t>
      </w:r>
      <w:r>
        <w:rPr>
          <w:rFonts w:ascii="Times New Roman" w:hAnsi="Times New Roman"/>
          <w:color w:val="000000"/>
          <w:sz w:val="28"/>
        </w:rPr>
        <w:t xml:space="preserve"> культуры изучаемой эпохи.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D4772" w:rsidRDefault="00604F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</w:t>
      </w:r>
      <w:r>
        <w:rPr>
          <w:rFonts w:ascii="Times New Roman" w:hAnsi="Times New Roman"/>
          <w:color w:val="000000"/>
          <w:sz w:val="28"/>
        </w:rPr>
        <w:t>ествах, представлений средневекового человека о мире;</w:t>
      </w:r>
    </w:p>
    <w:p w:rsidR="000D4772" w:rsidRDefault="00604F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4772" w:rsidRDefault="00604F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</w:t>
      </w:r>
      <w:r>
        <w:rPr>
          <w:rFonts w:ascii="Times New Roman" w:hAnsi="Times New Roman"/>
          <w:color w:val="000000"/>
          <w:sz w:val="28"/>
        </w:rPr>
        <w:t>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D4772" w:rsidRDefault="00604F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</w:t>
      </w:r>
      <w:r>
        <w:rPr>
          <w:rFonts w:ascii="Times New Roman" w:hAnsi="Times New Roman"/>
          <w:color w:val="000000"/>
          <w:sz w:val="28"/>
        </w:rPr>
        <w:t>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</w:t>
      </w:r>
      <w:r>
        <w:rPr>
          <w:rFonts w:ascii="Times New Roman" w:hAnsi="Times New Roman"/>
          <w:color w:val="000000"/>
          <w:sz w:val="28"/>
        </w:rPr>
        <w:t>чностям прошлого:</w:t>
      </w:r>
    </w:p>
    <w:p w:rsidR="000D4772" w:rsidRDefault="00604F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D4772" w:rsidRDefault="00604F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отношение к поступкам и качествам людей средневековой эпохи с учетом </w:t>
      </w:r>
      <w:r>
        <w:rPr>
          <w:rFonts w:ascii="Times New Roman" w:hAnsi="Times New Roman"/>
          <w:color w:val="000000"/>
          <w:sz w:val="28"/>
        </w:rPr>
        <w:t>исторического контекста и восприятия современного человека.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4772" w:rsidRDefault="00604F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D4772" w:rsidRDefault="00604F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</w:t>
      </w:r>
      <w:r>
        <w:rPr>
          <w:rFonts w:ascii="Times New Roman" w:hAnsi="Times New Roman"/>
          <w:color w:val="000000"/>
          <w:sz w:val="28"/>
        </w:rPr>
        <w:t>ты по истории Средних веков (в том числе на региональном материале).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D4772" w:rsidRDefault="00604F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0D4772" w:rsidRDefault="00604F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</w:t>
      </w:r>
      <w:r>
        <w:rPr>
          <w:rFonts w:ascii="Times New Roman" w:hAnsi="Times New Roman"/>
          <w:color w:val="000000"/>
          <w:sz w:val="28"/>
        </w:rPr>
        <w:t>ечественной и всеобщей истории XVI–XVII вв.; определять их принадлежность к части века (половина, треть, четверть);</w:t>
      </w:r>
    </w:p>
    <w:p w:rsidR="000D4772" w:rsidRDefault="00604F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D4772" w:rsidRDefault="00604F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</w:t>
      </w:r>
      <w:r>
        <w:rPr>
          <w:rFonts w:ascii="Times New Roman" w:hAnsi="Times New Roman"/>
          <w:color w:val="000000"/>
          <w:sz w:val="28"/>
        </w:rPr>
        <w:t>(называть) место, обстоятельства, участников, результаты важнейших событий отечественной и всеобщей истории XVI–XVII вв.;</w:t>
      </w:r>
    </w:p>
    <w:p w:rsidR="000D4772" w:rsidRDefault="00604F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</w:t>
      </w:r>
      <w:r>
        <w:rPr>
          <w:rFonts w:ascii="Times New Roman" w:hAnsi="Times New Roman"/>
          <w:color w:val="000000"/>
          <w:sz w:val="28"/>
        </w:rPr>
        <w:t>ление таблиц, схем).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4772" w:rsidRDefault="00604F4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0D4772" w:rsidRDefault="00604F4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</w:t>
      </w:r>
      <w:r>
        <w:rPr>
          <w:rFonts w:ascii="Times New Roman" w:hAnsi="Times New Roman"/>
          <w:color w:val="000000"/>
          <w:sz w:val="28"/>
        </w:rPr>
        <w:t xml:space="preserve">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4772" w:rsidRDefault="00604F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письменных исторических источников (официальные, личные, литературные </w:t>
      </w:r>
      <w:r>
        <w:rPr>
          <w:rFonts w:ascii="Times New Roman" w:hAnsi="Times New Roman"/>
          <w:color w:val="000000"/>
          <w:sz w:val="28"/>
        </w:rPr>
        <w:t>и др.);</w:t>
      </w:r>
    </w:p>
    <w:p w:rsidR="000D4772" w:rsidRDefault="00604F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0D4772" w:rsidRDefault="00604F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0D4772" w:rsidRDefault="00604F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 систематизировать информацию из </w:t>
      </w:r>
      <w:r>
        <w:rPr>
          <w:rFonts w:ascii="Times New Roman" w:hAnsi="Times New Roman"/>
          <w:color w:val="000000"/>
          <w:sz w:val="28"/>
        </w:rPr>
        <w:t>нескольких однотипных источников.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4772" w:rsidRDefault="00604F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0D4772" w:rsidRDefault="00604F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</w:t>
      </w:r>
      <w:r>
        <w:rPr>
          <w:rFonts w:ascii="Times New Roman" w:hAnsi="Times New Roman"/>
          <w:color w:val="000000"/>
          <w:sz w:val="28"/>
        </w:rPr>
        <w:t>ии XVI–XVII вв. (ключевые факты биографии, личные качества, деятельность);</w:t>
      </w:r>
    </w:p>
    <w:p w:rsidR="000D4772" w:rsidRDefault="00604F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0D4772" w:rsidRDefault="00604F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</w:t>
      </w:r>
      <w:r>
        <w:rPr>
          <w:rFonts w:ascii="Times New Roman" w:hAnsi="Times New Roman"/>
          <w:color w:val="000000"/>
          <w:sz w:val="28"/>
        </w:rPr>
        <w:t>мой эпохи.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D4772" w:rsidRDefault="00604F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</w:t>
      </w:r>
      <w:r>
        <w:rPr>
          <w:rFonts w:ascii="Times New Roman" w:hAnsi="Times New Roman"/>
          <w:color w:val="000000"/>
          <w:sz w:val="28"/>
        </w:rPr>
        <w:t>общества, культуре; г) революций XVI–XVII вв. в европейских странах;</w:t>
      </w:r>
    </w:p>
    <w:p w:rsidR="000D4772" w:rsidRDefault="00604F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4772" w:rsidRDefault="00604F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</w:t>
      </w:r>
      <w:r>
        <w:rPr>
          <w:rFonts w:ascii="Times New Roman" w:hAnsi="Times New Roman"/>
          <w:color w:val="000000"/>
          <w:sz w:val="28"/>
        </w:rPr>
        <w:t>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D4772" w:rsidRDefault="00604F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D4772" w:rsidRDefault="00604F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</w:t>
      </w:r>
      <w:r>
        <w:rPr>
          <w:rFonts w:ascii="Times New Roman" w:hAnsi="Times New Roman"/>
          <w:color w:val="000000"/>
          <w:sz w:val="28"/>
        </w:rPr>
        <w:t xml:space="preserve"> наиболее значимым событиям и личностям прошлого:</w:t>
      </w:r>
    </w:p>
    <w:p w:rsidR="000D4772" w:rsidRDefault="00604F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0D4772" w:rsidRDefault="00604F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</w:t>
      </w:r>
      <w:r>
        <w:rPr>
          <w:rFonts w:ascii="Times New Roman" w:hAnsi="Times New Roman"/>
          <w:color w:val="000000"/>
          <w:sz w:val="28"/>
        </w:rPr>
        <w:t>еятельности исторических личностей XVI–XVII вв. с учетом обстоятельств изучаемой эпохи и в современной шкале ценностей.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4772" w:rsidRDefault="00604F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средневекового общества к обществу Нового времени, как меняются со </w:t>
      </w:r>
      <w:r>
        <w:rPr>
          <w:rFonts w:ascii="Times New Roman" w:hAnsi="Times New Roman"/>
          <w:color w:val="000000"/>
          <w:sz w:val="28"/>
        </w:rPr>
        <w:t>сменой исторических эпох представления людей о мире, системы общественных ценностей;</w:t>
      </w:r>
    </w:p>
    <w:p w:rsidR="000D4772" w:rsidRDefault="00604F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0D4772" w:rsidRDefault="00604F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</w:t>
      </w:r>
      <w:r>
        <w:rPr>
          <w:rFonts w:ascii="Times New Roman" w:hAnsi="Times New Roman"/>
          <w:color w:val="000000"/>
          <w:sz w:val="28"/>
        </w:rPr>
        <w:t>ы по отечественной и всеобщей истории XVI–XVII вв. (в том числе на региональном материале).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D4772" w:rsidRDefault="00604F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XVIII в.; определять их принадлежность к </w:t>
      </w:r>
      <w:r>
        <w:rPr>
          <w:rFonts w:ascii="Times New Roman" w:hAnsi="Times New Roman"/>
          <w:color w:val="000000"/>
          <w:sz w:val="28"/>
        </w:rPr>
        <w:t>историческому периоду, этапу;</w:t>
      </w:r>
    </w:p>
    <w:p w:rsidR="000D4772" w:rsidRDefault="00604F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D4772" w:rsidRDefault="00604F4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</w:t>
      </w:r>
      <w:r>
        <w:rPr>
          <w:rFonts w:ascii="Times New Roman" w:hAnsi="Times New Roman"/>
          <w:color w:val="000000"/>
          <w:sz w:val="28"/>
        </w:rPr>
        <w:t xml:space="preserve"> всеобщей истории XVIII в.;</w:t>
      </w:r>
    </w:p>
    <w:p w:rsidR="000D4772" w:rsidRDefault="00604F4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4772" w:rsidRDefault="00604F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</w:t>
      </w:r>
      <w:r>
        <w:rPr>
          <w:rFonts w:ascii="Times New Roman" w:hAnsi="Times New Roman"/>
          <w:color w:val="000000"/>
          <w:sz w:val="28"/>
        </w:rPr>
        <w:t>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4772" w:rsidRDefault="00604F4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источники официального и личного происхождения, публицистические </w:t>
      </w:r>
      <w:r>
        <w:rPr>
          <w:rFonts w:ascii="Times New Roman" w:hAnsi="Times New Roman"/>
          <w:color w:val="000000"/>
          <w:sz w:val="28"/>
        </w:rPr>
        <w:t>произведения (называть их основные виды, информационные особенности);</w:t>
      </w:r>
    </w:p>
    <w:p w:rsidR="000D4772" w:rsidRDefault="00604F4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0D4772" w:rsidRDefault="00604F4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</w:t>
      </w:r>
      <w:r>
        <w:rPr>
          <w:rFonts w:ascii="Times New Roman" w:hAnsi="Times New Roman"/>
          <w:color w:val="000000"/>
          <w:sz w:val="28"/>
        </w:rPr>
        <w:t>VIII в. из взаимодополняющих письменных, визуальных и вещественных источников.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4772" w:rsidRDefault="00604F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0D4772" w:rsidRDefault="00604F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</w:t>
      </w:r>
      <w:r>
        <w:rPr>
          <w:rFonts w:ascii="Times New Roman" w:hAnsi="Times New Roman"/>
          <w:color w:val="000000"/>
          <w:sz w:val="28"/>
        </w:rPr>
        <w:t>рет) известных деятелей отечественной и всеобщей истории XVIII в. на основе информации учебника и дополнительных материалов;</w:t>
      </w:r>
    </w:p>
    <w:p w:rsidR="000D4772" w:rsidRDefault="00604F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0D4772" w:rsidRDefault="00604F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</w:t>
      </w:r>
      <w:r>
        <w:rPr>
          <w:rFonts w:ascii="Times New Roman" w:hAnsi="Times New Roman"/>
          <w:color w:val="000000"/>
          <w:sz w:val="28"/>
        </w:rPr>
        <w:t>атериальной и художественной культуры изучаемой эпохи (в виде сообщения, аннотации).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D4772" w:rsidRDefault="00604F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</w:t>
      </w:r>
      <w:r>
        <w:rPr>
          <w:rFonts w:ascii="Times New Roman" w:hAnsi="Times New Roman"/>
          <w:color w:val="000000"/>
          <w:sz w:val="28"/>
        </w:rPr>
        <w:t>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</w:t>
      </w:r>
      <w:r>
        <w:rPr>
          <w:rFonts w:ascii="Times New Roman" w:hAnsi="Times New Roman"/>
          <w:color w:val="000000"/>
          <w:sz w:val="28"/>
        </w:rPr>
        <w:t>рии в системе международных отношений рассматриваемого периода;</w:t>
      </w:r>
    </w:p>
    <w:p w:rsidR="000D4772" w:rsidRDefault="00604F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4772" w:rsidRDefault="00604F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</w:t>
      </w:r>
      <w:r>
        <w:rPr>
          <w:rFonts w:ascii="Times New Roman" w:hAnsi="Times New Roman"/>
          <w:color w:val="000000"/>
          <w:sz w:val="28"/>
        </w:rPr>
        <w:t>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D4772" w:rsidRDefault="00604F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</w:t>
      </w:r>
      <w:r>
        <w:rPr>
          <w:rFonts w:ascii="Times New Roman" w:hAnsi="Times New Roman"/>
          <w:color w:val="000000"/>
          <w:sz w:val="28"/>
        </w:rPr>
        <w:t>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0D4772" w:rsidRDefault="00604F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</w:t>
      </w:r>
      <w:r>
        <w:rPr>
          <w:rFonts w:ascii="Times New Roman" w:hAnsi="Times New Roman"/>
          <w:color w:val="000000"/>
          <w:sz w:val="28"/>
        </w:rPr>
        <w:t>начимым событиям и личностям прошлого:</w:t>
      </w:r>
    </w:p>
    <w:p w:rsidR="000D4772" w:rsidRDefault="00604F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0D4772" w:rsidRDefault="00604F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</w:t>
      </w:r>
      <w:r>
        <w:rPr>
          <w:rFonts w:ascii="Times New Roman" w:hAnsi="Times New Roman"/>
          <w:color w:val="000000"/>
          <w:sz w:val="28"/>
        </w:rPr>
        <w:t xml:space="preserve">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4772" w:rsidRDefault="00604F4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</w:t>
      </w:r>
      <w:r>
        <w:rPr>
          <w:rFonts w:ascii="Times New Roman" w:hAnsi="Times New Roman"/>
          <w:color w:val="000000"/>
          <w:sz w:val="28"/>
        </w:rPr>
        <w:t>ы России XVIII в. европейские влияния и национальные традиции, показывать на примерах;</w:t>
      </w:r>
    </w:p>
    <w:p w:rsidR="000D4772" w:rsidRDefault="00604F4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D4772" w:rsidRDefault="000D4772">
      <w:pPr>
        <w:spacing w:after="0" w:line="264" w:lineRule="auto"/>
        <w:ind w:left="120"/>
        <w:jc w:val="both"/>
      </w:pP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D4772" w:rsidRDefault="00604F4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0D4772" w:rsidRDefault="00604F4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</w:t>
      </w:r>
      <w:r>
        <w:rPr>
          <w:rFonts w:ascii="Times New Roman" w:hAnsi="Times New Roman"/>
          <w:color w:val="000000"/>
          <w:sz w:val="28"/>
        </w:rPr>
        <w:t>нной и всеобщей истории XIX – начала XX в.;</w:t>
      </w:r>
    </w:p>
    <w:p w:rsidR="000D4772" w:rsidRDefault="00604F4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0D4772" w:rsidRDefault="00604F4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место, </w:t>
      </w:r>
      <w:r>
        <w:rPr>
          <w:rFonts w:ascii="Times New Roman" w:hAnsi="Times New Roman"/>
          <w:color w:val="000000"/>
          <w:sz w:val="28"/>
        </w:rPr>
        <w:t>обстоятельства, участников, результаты важнейших событий отечественной и всеобщей истории XIX – начала XX в.;</w:t>
      </w:r>
    </w:p>
    <w:p w:rsidR="000D4772" w:rsidRDefault="00604F4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</w:t>
      </w:r>
      <w:r>
        <w:rPr>
          <w:rFonts w:ascii="Times New Roman" w:hAnsi="Times New Roman"/>
          <w:color w:val="000000"/>
          <w:sz w:val="28"/>
        </w:rPr>
        <w:t>м основаниям и др.);</w:t>
      </w:r>
    </w:p>
    <w:p w:rsidR="000D4772" w:rsidRDefault="00604F4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D4772" w:rsidRDefault="00604F4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</w:t>
      </w:r>
      <w:r>
        <w:rPr>
          <w:rFonts w:ascii="Times New Roman" w:hAnsi="Times New Roman"/>
          <w:color w:val="000000"/>
          <w:sz w:val="28"/>
        </w:rPr>
        <w:t>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</w:t>
      </w:r>
      <w:r>
        <w:rPr>
          <w:rFonts w:ascii="Times New Roman" w:hAnsi="Times New Roman"/>
          <w:color w:val="000000"/>
          <w:sz w:val="28"/>
        </w:rPr>
        <w:t xml:space="preserve">е гг., возрождение страны с 2000-х гг., воссоединение Крыма с Россией в 2014 г. 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4772" w:rsidRDefault="00604F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XIX – начала XX в.;</w:t>
      </w:r>
    </w:p>
    <w:p w:rsidR="000D4772" w:rsidRDefault="00604F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4772" w:rsidRDefault="00604F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</w:t>
      </w:r>
      <w:r>
        <w:rPr>
          <w:rFonts w:ascii="Times New Roman" w:hAnsi="Times New Roman"/>
          <w:color w:val="000000"/>
          <w:sz w:val="28"/>
        </w:rPr>
        <w:t xml:space="preserve">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D4772" w:rsidRDefault="00604F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</w:t>
      </w:r>
      <w:r>
        <w:rPr>
          <w:rFonts w:ascii="Times New Roman" w:hAnsi="Times New Roman"/>
          <w:color w:val="000000"/>
          <w:sz w:val="28"/>
        </w:rPr>
        <w:t>ика определенному лицу, социальной группе, общественному течению и др.;</w:t>
      </w:r>
    </w:p>
    <w:p w:rsidR="000D4772" w:rsidRDefault="00604F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0D4772" w:rsidRDefault="00604F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 в тексте письменных источников факты и интерпретации событий прошлого.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4772" w:rsidRDefault="00604F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</w:t>
      </w:r>
      <w:r>
        <w:rPr>
          <w:rFonts w:ascii="Times New Roman" w:hAnsi="Times New Roman"/>
          <w:color w:val="000000"/>
          <w:sz w:val="28"/>
        </w:rPr>
        <w:t>алов (устно, письменно в форме короткого эссе, презентации);</w:t>
      </w:r>
    </w:p>
    <w:p w:rsidR="000D4772" w:rsidRDefault="00604F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0D4772" w:rsidRDefault="00604F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</w:t>
      </w:r>
      <w:r>
        <w:rPr>
          <w:rFonts w:ascii="Times New Roman" w:hAnsi="Times New Roman"/>
          <w:color w:val="000000"/>
          <w:sz w:val="28"/>
        </w:rPr>
        <w:t>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0D4772" w:rsidRDefault="00604F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</w:t>
      </w:r>
      <w:r>
        <w:rPr>
          <w:rFonts w:ascii="Times New Roman" w:hAnsi="Times New Roman"/>
          <w:color w:val="000000"/>
          <w:sz w:val="28"/>
        </w:rPr>
        <w:t xml:space="preserve"> создании технических и художественных приемов и др.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D4772" w:rsidRDefault="00604F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</w:t>
      </w:r>
      <w:r>
        <w:rPr>
          <w:rFonts w:ascii="Times New Roman" w:hAnsi="Times New Roman"/>
          <w:color w:val="000000"/>
          <w:sz w:val="28"/>
        </w:rPr>
        <w:t>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D4772" w:rsidRDefault="00604F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</w:t>
      </w:r>
      <w:r>
        <w:rPr>
          <w:rFonts w:ascii="Times New Roman" w:hAnsi="Times New Roman"/>
          <w:color w:val="000000"/>
          <w:sz w:val="28"/>
        </w:rPr>
        <w:t>й истории; соотносить общие понятия и факты;</w:t>
      </w:r>
    </w:p>
    <w:p w:rsidR="000D4772" w:rsidRDefault="00604F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</w:t>
      </w:r>
      <w:r>
        <w:rPr>
          <w:rFonts w:ascii="Times New Roman" w:hAnsi="Times New Roman"/>
          <w:color w:val="000000"/>
          <w:sz w:val="28"/>
        </w:rPr>
        <w:t>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D4772" w:rsidRDefault="00604F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</w:t>
      </w:r>
      <w:r>
        <w:rPr>
          <w:rFonts w:ascii="Times New Roman" w:hAnsi="Times New Roman"/>
          <w:color w:val="000000"/>
          <w:sz w:val="28"/>
        </w:rPr>
        <w:t>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D4772" w:rsidRDefault="00604F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</w:t>
      </w:r>
      <w:r>
        <w:rPr>
          <w:rFonts w:ascii="Times New Roman" w:hAnsi="Times New Roman"/>
          <w:color w:val="000000"/>
          <w:sz w:val="28"/>
        </w:rPr>
        <w:t>ии XX - начала XXI в.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4772" w:rsidRDefault="00604F4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</w:t>
      </w:r>
      <w:r>
        <w:rPr>
          <w:rFonts w:ascii="Times New Roman" w:hAnsi="Times New Roman"/>
          <w:color w:val="000000"/>
          <w:sz w:val="28"/>
        </w:rPr>
        <w:t>истории XIX – начала XX в., объяснять, что могло лежать в их основе;</w:t>
      </w:r>
    </w:p>
    <w:p w:rsidR="000D4772" w:rsidRDefault="00604F4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D4772" w:rsidRDefault="00604F4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</w:t>
      </w:r>
      <w:r>
        <w:rPr>
          <w:rFonts w:ascii="Times New Roman" w:hAnsi="Times New Roman"/>
          <w:color w:val="000000"/>
          <w:sz w:val="28"/>
        </w:rPr>
        <w:t>имерах конкретных ситуаций, персоналий), выражать свое отношение к ним.</w:t>
      </w:r>
    </w:p>
    <w:p w:rsidR="000D4772" w:rsidRDefault="00604F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4772" w:rsidRDefault="00604F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</w:t>
      </w:r>
      <w:r>
        <w:rPr>
          <w:rFonts w:ascii="Times New Roman" w:hAnsi="Times New Roman"/>
          <w:color w:val="000000"/>
          <w:sz w:val="28"/>
        </w:rPr>
        <w:t xml:space="preserve"> в чем заключалось их значение для времени их создания и для современного общества;</w:t>
      </w:r>
    </w:p>
    <w:p w:rsidR="000D4772" w:rsidRDefault="00604F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0D4772" w:rsidRDefault="00604F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</w:t>
      </w:r>
      <w:r>
        <w:rPr>
          <w:rFonts w:ascii="Times New Roman" w:hAnsi="Times New Roman"/>
          <w:color w:val="000000"/>
          <w:sz w:val="28"/>
        </w:rPr>
        <w:t>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D4772" w:rsidRDefault="00604F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</w:t>
      </w:r>
      <w:r>
        <w:rPr>
          <w:rFonts w:ascii="Times New Roman" w:hAnsi="Times New Roman"/>
          <w:color w:val="000000"/>
          <w:sz w:val="28"/>
        </w:rPr>
        <w:t>рического материала о событиях и процессах истории России XX – начала ХХI вв.</w:t>
      </w:r>
    </w:p>
    <w:p w:rsidR="000D4772" w:rsidRDefault="000D4772">
      <w:pPr>
        <w:sectPr w:rsidR="000D4772">
          <w:pgSz w:w="11906" w:h="16383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bookmarkStart w:id="9" w:name="block-408692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D47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D477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Средних веков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D47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D47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D477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bookmarkStart w:id="10" w:name="block-408692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0D4772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расселение и эволюция древнейшего человека. 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</w:t>
            </w:r>
            <w:r>
              <w:rPr>
                <w:rFonts w:ascii="Times New Roman" w:hAnsi="Times New Roman"/>
                <w:color w:val="000000"/>
                <w:sz w:val="24"/>
              </w:rPr>
              <w:t>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(Междуречья) и их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повторения, обобщения и контроля по теме «Древний Восток»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</w:t>
            </w:r>
            <w:r>
              <w:rPr>
                <w:rFonts w:ascii="Times New Roman" w:hAnsi="Times New Roman"/>
                <w:color w:val="000000"/>
                <w:sz w:val="24"/>
              </w:rPr>
              <w:t>в Средиземноморье. 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I, перенос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искусства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«Древний Рим»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цивилизаций Древнего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646"/>
        <w:gridCol w:w="1671"/>
        <w:gridCol w:w="1841"/>
        <w:gridCol w:w="1910"/>
        <w:gridCol w:w="2934"/>
      </w:tblGrid>
      <w:tr w:rsidR="000D4772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Уота </w:t>
            </w:r>
            <w:r>
              <w:rPr>
                <w:rFonts w:ascii="Times New Roman" w:hAnsi="Times New Roman"/>
                <w:color w:val="000000"/>
                <w:sz w:val="24"/>
              </w:rPr>
              <w:t>Тайлера). 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Хозяйство, быт и верования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X — первой трети XII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общественного строя и права;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и западные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земли. 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Ордена крестоносцев </w:t>
            </w:r>
            <w:r>
              <w:rPr>
                <w:rFonts w:ascii="Times New Roman" w:hAnsi="Times New Roman"/>
                <w:color w:val="000000"/>
                <w:sz w:val="24"/>
              </w:rPr>
              <w:t>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орденом, Ганзой, Великим княжеством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«Формирование единого Русского государства в XV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0D477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княжества в первой трети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Ивана IV. Регентство Елены Глинской. 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Ливонская война: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</w:t>
            </w:r>
            <w:r>
              <w:rPr>
                <w:rFonts w:ascii="Times New Roman" w:hAnsi="Times New Roman"/>
                <w:color w:val="000000"/>
                <w:sz w:val="24"/>
              </w:rPr>
              <w:t>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</w:t>
            </w:r>
            <w:r>
              <w:rPr>
                <w:rFonts w:ascii="Times New Roman" w:hAnsi="Times New Roman"/>
                <w:color w:val="000000"/>
                <w:sz w:val="24"/>
              </w:rPr>
              <w:t>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темам «Смута» и «Россия в XVII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82"/>
        <w:gridCol w:w="1719"/>
        <w:gridCol w:w="1841"/>
        <w:gridCol w:w="1917"/>
        <w:gridCol w:w="2873"/>
      </w:tblGrid>
      <w:tr w:rsidR="000D477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Континентальный конгресс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XVII-XVIII в.: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</w:t>
            </w:r>
            <w:r>
              <w:rPr>
                <w:rFonts w:ascii="Times New Roman" w:hAnsi="Times New Roman"/>
                <w:color w:val="000000"/>
                <w:sz w:val="24"/>
              </w:rPr>
              <w:t>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первой четверти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«верховников» и приход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империи на восточной и юго-восточной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противоречий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0D477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4772" w:rsidRDefault="000D4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772" w:rsidRDefault="000D4772"/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США в конце XIX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Александра 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важнейшее событие российской и мировой истории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Дворянская </w:t>
            </w:r>
            <w:r>
              <w:rPr>
                <w:rFonts w:ascii="Times New Roman" w:hAnsi="Times New Roman"/>
                <w:color w:val="000000"/>
                <w:sz w:val="24"/>
              </w:rPr>
              <w:t>оппозиция самодержавию. 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Февральская революция 1917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битвы в </w:t>
            </w:r>
            <w:r>
              <w:rPr>
                <w:rFonts w:ascii="Times New Roman" w:hAnsi="Times New Roman"/>
                <w:color w:val="000000"/>
                <w:sz w:val="24"/>
              </w:rPr>
              <w:t>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 на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этапе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D4772" w:rsidRDefault="000D4772">
            <w:pPr>
              <w:spacing w:after="0"/>
              <w:ind w:left="135"/>
            </w:pPr>
          </w:p>
        </w:tc>
      </w:tr>
      <w:tr w:rsidR="000D4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D4772" w:rsidRDefault="00604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4772" w:rsidRDefault="000D4772"/>
        </w:tc>
      </w:tr>
    </w:tbl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0D4772">
      <w:pPr>
        <w:sectPr w:rsidR="000D4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772" w:rsidRDefault="00604F46">
      <w:pPr>
        <w:spacing w:after="0"/>
        <w:ind w:left="120"/>
      </w:pPr>
      <w:bookmarkStart w:id="11" w:name="block-408692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4772" w:rsidRDefault="00604F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4772" w:rsidRDefault="00604F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Всеобщая история. История Нового времени, 9 класс/ Юдовская А.Я., Баранов П.А., Ванюшкина Л.М. и др.; под редакцией Искендерова А.</w:t>
      </w:r>
      <w:r>
        <w:rPr>
          <w:rFonts w:ascii="Times New Roman" w:hAnsi="Times New Roman"/>
          <w:color w:val="000000"/>
          <w:sz w:val="28"/>
        </w:rPr>
        <w:t>А.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России: XIX - начало XX века, 9 класс/ Ляшенко Л.М., Волобуев О.В., Симонова Е.В. и др. Общество с ограниченной ответственностью «ДРОФА»; Акционерное общество «Издательство «Просвещение» </w:t>
      </w:r>
      <w:bookmarkEnd w:id="12"/>
    </w:p>
    <w:p w:rsidR="000D4772" w:rsidRDefault="000D4772">
      <w:pPr>
        <w:spacing w:after="0" w:line="480" w:lineRule="auto"/>
        <w:ind w:left="120"/>
      </w:pPr>
    </w:p>
    <w:p w:rsidR="000D4772" w:rsidRDefault="000D4772">
      <w:pPr>
        <w:spacing w:after="0"/>
        <w:ind w:left="120"/>
      </w:pPr>
    </w:p>
    <w:p w:rsidR="000D4772" w:rsidRDefault="00604F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4772" w:rsidRDefault="000D4772">
      <w:pPr>
        <w:spacing w:after="0" w:line="480" w:lineRule="auto"/>
        <w:ind w:left="120"/>
      </w:pPr>
    </w:p>
    <w:p w:rsidR="000D4772" w:rsidRDefault="000D4772">
      <w:pPr>
        <w:spacing w:after="0"/>
        <w:ind w:left="120"/>
      </w:pPr>
    </w:p>
    <w:p w:rsidR="000D4772" w:rsidRDefault="00604F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4772" w:rsidRDefault="000D4772">
      <w:pPr>
        <w:spacing w:after="0" w:line="480" w:lineRule="auto"/>
        <w:ind w:left="120"/>
      </w:pPr>
    </w:p>
    <w:p w:rsidR="000D4772" w:rsidRDefault="000D4772">
      <w:pPr>
        <w:sectPr w:rsidR="000D477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604F4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FC4"/>
    <w:multiLevelType w:val="multilevel"/>
    <w:tmpl w:val="D7486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244D1"/>
    <w:multiLevelType w:val="multilevel"/>
    <w:tmpl w:val="8ACAE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C7C1F"/>
    <w:multiLevelType w:val="multilevel"/>
    <w:tmpl w:val="26224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636B5"/>
    <w:multiLevelType w:val="multilevel"/>
    <w:tmpl w:val="EAC06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A5481"/>
    <w:multiLevelType w:val="multilevel"/>
    <w:tmpl w:val="49128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70F9F"/>
    <w:multiLevelType w:val="multilevel"/>
    <w:tmpl w:val="18887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A0AB5"/>
    <w:multiLevelType w:val="multilevel"/>
    <w:tmpl w:val="F0907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A2E13"/>
    <w:multiLevelType w:val="multilevel"/>
    <w:tmpl w:val="8EBC3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D5069"/>
    <w:multiLevelType w:val="multilevel"/>
    <w:tmpl w:val="415CE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E4E4D"/>
    <w:multiLevelType w:val="multilevel"/>
    <w:tmpl w:val="5DAA9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14F56"/>
    <w:multiLevelType w:val="multilevel"/>
    <w:tmpl w:val="BD620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E5B6C"/>
    <w:multiLevelType w:val="multilevel"/>
    <w:tmpl w:val="2220A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95871"/>
    <w:multiLevelType w:val="multilevel"/>
    <w:tmpl w:val="6DB41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65B44"/>
    <w:multiLevelType w:val="multilevel"/>
    <w:tmpl w:val="F2F43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F3BD5"/>
    <w:multiLevelType w:val="multilevel"/>
    <w:tmpl w:val="248C8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425158"/>
    <w:multiLevelType w:val="multilevel"/>
    <w:tmpl w:val="B8D0A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F03AB5"/>
    <w:multiLevelType w:val="multilevel"/>
    <w:tmpl w:val="C5BC7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21290"/>
    <w:multiLevelType w:val="multilevel"/>
    <w:tmpl w:val="95288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5E49DD"/>
    <w:multiLevelType w:val="multilevel"/>
    <w:tmpl w:val="CE12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DD62DF"/>
    <w:multiLevelType w:val="multilevel"/>
    <w:tmpl w:val="C4F23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14D9B"/>
    <w:multiLevelType w:val="multilevel"/>
    <w:tmpl w:val="F4B42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E77C11"/>
    <w:multiLevelType w:val="multilevel"/>
    <w:tmpl w:val="E8A21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465CA"/>
    <w:multiLevelType w:val="multilevel"/>
    <w:tmpl w:val="A0C2D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831E71"/>
    <w:multiLevelType w:val="multilevel"/>
    <w:tmpl w:val="17F8D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A4823"/>
    <w:multiLevelType w:val="multilevel"/>
    <w:tmpl w:val="648A7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3A397A"/>
    <w:multiLevelType w:val="multilevel"/>
    <w:tmpl w:val="6D8E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996768"/>
    <w:multiLevelType w:val="multilevel"/>
    <w:tmpl w:val="C23AA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744CB2"/>
    <w:multiLevelType w:val="multilevel"/>
    <w:tmpl w:val="393AE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FB4DBC"/>
    <w:multiLevelType w:val="multilevel"/>
    <w:tmpl w:val="D87EF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450A2C"/>
    <w:multiLevelType w:val="multilevel"/>
    <w:tmpl w:val="C428E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83209D"/>
    <w:multiLevelType w:val="multilevel"/>
    <w:tmpl w:val="BC7E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FF6CFF"/>
    <w:multiLevelType w:val="multilevel"/>
    <w:tmpl w:val="A594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1B22C2"/>
    <w:multiLevelType w:val="multilevel"/>
    <w:tmpl w:val="4BFE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117FE0"/>
    <w:multiLevelType w:val="multilevel"/>
    <w:tmpl w:val="F800C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5E3102"/>
    <w:multiLevelType w:val="multilevel"/>
    <w:tmpl w:val="CA8E3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9D7EB1"/>
    <w:multiLevelType w:val="multilevel"/>
    <w:tmpl w:val="26BA2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8021A2"/>
    <w:multiLevelType w:val="multilevel"/>
    <w:tmpl w:val="F9CC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038A1"/>
    <w:multiLevelType w:val="multilevel"/>
    <w:tmpl w:val="7C38D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34"/>
  </w:num>
  <w:num w:numId="4">
    <w:abstractNumId w:val="17"/>
  </w:num>
  <w:num w:numId="5">
    <w:abstractNumId w:val="3"/>
  </w:num>
  <w:num w:numId="6">
    <w:abstractNumId w:val="2"/>
  </w:num>
  <w:num w:numId="7">
    <w:abstractNumId w:val="15"/>
  </w:num>
  <w:num w:numId="8">
    <w:abstractNumId w:val="23"/>
  </w:num>
  <w:num w:numId="9">
    <w:abstractNumId w:val="13"/>
  </w:num>
  <w:num w:numId="10">
    <w:abstractNumId w:val="37"/>
  </w:num>
  <w:num w:numId="11">
    <w:abstractNumId w:val="29"/>
  </w:num>
  <w:num w:numId="12">
    <w:abstractNumId w:val="19"/>
  </w:num>
  <w:num w:numId="13">
    <w:abstractNumId w:val="0"/>
  </w:num>
  <w:num w:numId="14">
    <w:abstractNumId w:val="6"/>
  </w:num>
  <w:num w:numId="15">
    <w:abstractNumId w:val="4"/>
  </w:num>
  <w:num w:numId="16">
    <w:abstractNumId w:val="9"/>
  </w:num>
  <w:num w:numId="17">
    <w:abstractNumId w:val="26"/>
  </w:num>
  <w:num w:numId="18">
    <w:abstractNumId w:val="1"/>
  </w:num>
  <w:num w:numId="19">
    <w:abstractNumId w:val="7"/>
  </w:num>
  <w:num w:numId="20">
    <w:abstractNumId w:val="16"/>
  </w:num>
  <w:num w:numId="21">
    <w:abstractNumId w:val="33"/>
  </w:num>
  <w:num w:numId="22">
    <w:abstractNumId w:val="8"/>
  </w:num>
  <w:num w:numId="23">
    <w:abstractNumId w:val="30"/>
  </w:num>
  <w:num w:numId="24">
    <w:abstractNumId w:val="12"/>
  </w:num>
  <w:num w:numId="25">
    <w:abstractNumId w:val="32"/>
  </w:num>
  <w:num w:numId="26">
    <w:abstractNumId w:val="18"/>
  </w:num>
  <w:num w:numId="27">
    <w:abstractNumId w:val="27"/>
  </w:num>
  <w:num w:numId="28">
    <w:abstractNumId w:val="20"/>
  </w:num>
  <w:num w:numId="29">
    <w:abstractNumId w:val="11"/>
  </w:num>
  <w:num w:numId="30">
    <w:abstractNumId w:val="31"/>
  </w:num>
  <w:num w:numId="31">
    <w:abstractNumId w:val="28"/>
  </w:num>
  <w:num w:numId="32">
    <w:abstractNumId w:val="10"/>
  </w:num>
  <w:num w:numId="33">
    <w:abstractNumId w:val="21"/>
  </w:num>
  <w:num w:numId="34">
    <w:abstractNumId w:val="36"/>
  </w:num>
  <w:num w:numId="35">
    <w:abstractNumId w:val="35"/>
  </w:num>
  <w:num w:numId="36">
    <w:abstractNumId w:val="5"/>
  </w:num>
  <w:num w:numId="37">
    <w:abstractNumId w:val="2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4772"/>
    <w:rsid w:val="000D4772"/>
    <w:rsid w:val="0060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25630</Words>
  <Characters>146095</Characters>
  <Application>Microsoft Office Word</Application>
  <DocSecurity>0</DocSecurity>
  <Lines>1217</Lines>
  <Paragraphs>342</Paragraphs>
  <ScaleCrop>false</ScaleCrop>
  <Company/>
  <LinksUpToDate>false</LinksUpToDate>
  <CharactersWithSpaces>171383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2024-09-18T05:20:00Z</dcterms:created>
  <dcterms:modified xsi:type="dcterms:W3CDTF">2024-09-18T05:21:00Z</dcterms:modified>
</cp:coreProperties>
</file>