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39" w:rsidRDefault="00935039" w:rsidP="00935039">
      <w:pPr>
        <w:spacing w:after="0"/>
        <w:jc w:val="center"/>
      </w:pPr>
    </w:p>
    <w:p w:rsidR="00935039" w:rsidRPr="00935039" w:rsidRDefault="00FF027E" w:rsidP="00935039">
      <w:pPr>
        <w:spacing w:after="0"/>
        <w:jc w:val="center"/>
        <w:rPr>
          <w:rFonts w:ascii="Times New Roman" w:hAnsi="Times New Roman" w:cs="Times New Roman"/>
        </w:rPr>
      </w:pPr>
      <w:r w:rsidRPr="00FF027E">
        <w:rPr>
          <w:rFonts w:ascii="Times New Roman" w:eastAsia="Arial Unicode MS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2.45pt;margin-top:-6.3pt;width:534.2pt;height:766.5pt;z-index:251658240" filled="f" strokecolor="blue" strokeweight="6pt">
            <v:stroke linestyle="thickBetweenThin"/>
          </v:rect>
        </w:pict>
      </w:r>
      <w:r w:rsidR="00935039" w:rsidRPr="00935039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935039" w:rsidRPr="00935039" w:rsidRDefault="00935039" w:rsidP="00935039">
      <w:pPr>
        <w:spacing w:after="0"/>
        <w:jc w:val="center"/>
        <w:rPr>
          <w:rFonts w:ascii="Times New Roman" w:hAnsi="Times New Roman" w:cs="Times New Roman"/>
        </w:rPr>
      </w:pPr>
      <w:r w:rsidRPr="00935039">
        <w:rPr>
          <w:rFonts w:ascii="Times New Roman" w:hAnsi="Times New Roman" w:cs="Times New Roman"/>
        </w:rPr>
        <w:t>средняя общеобразовательная школа д. Денисовы</w:t>
      </w:r>
    </w:p>
    <w:p w:rsidR="00935039" w:rsidRPr="00935039" w:rsidRDefault="00935039" w:rsidP="00935039">
      <w:pPr>
        <w:spacing w:after="0"/>
        <w:jc w:val="center"/>
        <w:rPr>
          <w:rFonts w:ascii="Times New Roman" w:hAnsi="Times New Roman" w:cs="Times New Roman"/>
        </w:rPr>
      </w:pPr>
      <w:r w:rsidRPr="00935039">
        <w:rPr>
          <w:rFonts w:ascii="Times New Roman" w:hAnsi="Times New Roman" w:cs="Times New Roman"/>
        </w:rPr>
        <w:t>Слободского района Кировской области</w:t>
      </w:r>
    </w:p>
    <w:p w:rsidR="00935039" w:rsidRPr="00935039" w:rsidRDefault="00935039" w:rsidP="00935039">
      <w:pPr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Y="2581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7"/>
        <w:gridCol w:w="5374"/>
      </w:tblGrid>
      <w:tr w:rsidR="00935039" w:rsidRPr="00935039" w:rsidTr="00FD6ECC">
        <w:trPr>
          <w:trHeight w:val="2865"/>
        </w:trPr>
        <w:tc>
          <w:tcPr>
            <w:tcW w:w="2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5039" w:rsidRPr="00935039" w:rsidRDefault="00935039" w:rsidP="00FD6ECC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</w:rPr>
            </w:pPr>
            <w:r w:rsidRPr="00935039">
              <w:rPr>
                <w:rFonts w:ascii="Times New Roman" w:hAnsi="Times New Roman" w:cs="Times New Roman"/>
                <w:b/>
              </w:rPr>
              <w:t xml:space="preserve"> «Согласовано»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МКОУ СОШ д.Денисовы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Слободского  района Кировской области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_____________  /Н.Н.Ворожцова /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«_</w:t>
            </w:r>
            <w:r w:rsidR="003703C4">
              <w:rPr>
                <w:rFonts w:ascii="Times New Roman" w:hAnsi="Times New Roman" w:cs="Times New Roman"/>
              </w:rPr>
              <w:t>___»________________________2023</w:t>
            </w:r>
            <w:r w:rsidRPr="00935039">
              <w:rPr>
                <w:rFonts w:ascii="Times New Roman" w:hAnsi="Times New Roman" w:cs="Times New Roman"/>
              </w:rPr>
              <w:t xml:space="preserve"> г.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5039" w:rsidRPr="00935039" w:rsidRDefault="00935039" w:rsidP="00935039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935039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Директор МКОУ СОШ д.Денисовы</w:t>
            </w:r>
          </w:p>
          <w:p w:rsidR="00935039" w:rsidRPr="00935039" w:rsidRDefault="00935039" w:rsidP="00935039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Слободского  района Кировской области</w:t>
            </w:r>
          </w:p>
          <w:p w:rsidR="00935039" w:rsidRPr="00935039" w:rsidRDefault="00935039" w:rsidP="00935039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_______________/Т.А.Балан /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 w:rsidRPr="00935039">
              <w:rPr>
                <w:rFonts w:ascii="Times New Roman" w:hAnsi="Times New Roman" w:cs="Times New Roman"/>
              </w:rPr>
              <w:t>Приказ № ______</w:t>
            </w:r>
          </w:p>
          <w:p w:rsidR="00935039" w:rsidRPr="00935039" w:rsidRDefault="003703C4" w:rsidP="00FD6ECC">
            <w:pPr>
              <w:tabs>
                <w:tab w:val="left" w:pos="9288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«____»______________2023</w:t>
            </w:r>
            <w:r w:rsidR="00935039" w:rsidRPr="00935039">
              <w:rPr>
                <w:rFonts w:ascii="Times New Roman" w:hAnsi="Times New Roman" w:cs="Times New Roman"/>
              </w:rPr>
              <w:t>г.</w:t>
            </w:r>
          </w:p>
          <w:p w:rsidR="00935039" w:rsidRPr="00935039" w:rsidRDefault="00935039" w:rsidP="00FD6ECC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03C4" w:rsidRDefault="003703C4" w:rsidP="00935039">
      <w:pPr>
        <w:pStyle w:val="2"/>
        <w:jc w:val="center"/>
        <w:rPr>
          <w:color w:val="000080"/>
          <w:sz w:val="44"/>
        </w:rPr>
      </w:pPr>
    </w:p>
    <w:p w:rsidR="00935039" w:rsidRPr="00935039" w:rsidRDefault="00935039" w:rsidP="00935039">
      <w:pPr>
        <w:pStyle w:val="2"/>
        <w:jc w:val="center"/>
        <w:rPr>
          <w:color w:val="000080"/>
          <w:sz w:val="44"/>
        </w:rPr>
      </w:pPr>
      <w:r>
        <w:rPr>
          <w:color w:val="000080"/>
          <w:sz w:val="44"/>
        </w:rPr>
        <w:t>РАБОЧАЯ ПРОГРАММА</w:t>
      </w:r>
    </w:p>
    <w:p w:rsidR="00935039" w:rsidRPr="00935039" w:rsidRDefault="00935039" w:rsidP="00935039">
      <w:pPr>
        <w:jc w:val="center"/>
        <w:rPr>
          <w:rFonts w:ascii="Times New Roman" w:hAnsi="Times New Roman" w:cs="Times New Roman"/>
          <w:sz w:val="32"/>
          <w:szCs w:val="32"/>
        </w:rPr>
      </w:pPr>
      <w:r w:rsidRPr="00935039">
        <w:rPr>
          <w:rFonts w:ascii="Times New Roman" w:hAnsi="Times New Roman" w:cs="Times New Roman"/>
          <w:sz w:val="32"/>
          <w:szCs w:val="32"/>
        </w:rPr>
        <w:t>по предмету</w:t>
      </w:r>
    </w:p>
    <w:p w:rsidR="00935039" w:rsidRDefault="00935039" w:rsidP="0093503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«РОДНОЙ ЯЗЫК (РУССКИЙ)»</w:t>
      </w:r>
    </w:p>
    <w:p w:rsidR="00935039" w:rsidRPr="003703C4" w:rsidRDefault="003703C4" w:rsidP="00370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3C4">
        <w:rPr>
          <w:rFonts w:ascii="Times New Roman" w:hAnsi="Times New Roman" w:cs="Times New Roman"/>
          <w:b/>
          <w:sz w:val="32"/>
          <w:szCs w:val="32"/>
        </w:rPr>
        <w:t>для обучающихся 3-4 классов</w:t>
      </w:r>
    </w:p>
    <w:p w:rsidR="00935039" w:rsidRDefault="00935039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935039" w:rsidRDefault="00935039" w:rsidP="00935039">
      <w:pPr>
        <w:suppressAutoHyphen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935039" w:rsidRDefault="00935039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3703C4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2023</w:t>
      </w: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3703C4" w:rsidRDefault="003703C4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6250A0" w:rsidRDefault="00B317F1" w:rsidP="00B317F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35039">
        <w:rPr>
          <w:rFonts w:ascii="Times New Roman" w:eastAsia="Arial Unicode MS" w:hAnsi="Times New Roman"/>
          <w:b/>
          <w:sz w:val="28"/>
          <w:szCs w:val="28"/>
        </w:rPr>
        <w:lastRenderedPageBreak/>
        <w:t>Пояснительная записка</w:t>
      </w:r>
    </w:p>
    <w:p w:rsidR="00CC319F" w:rsidRDefault="00CC319F" w:rsidP="00CC319F">
      <w:pPr>
        <w:widowControl w:val="0"/>
        <w:jc w:val="both"/>
        <w:rPr>
          <w:lang w:bidi="bn-BD"/>
        </w:rPr>
      </w:pPr>
    </w:p>
    <w:p w:rsidR="00CC319F" w:rsidRPr="0024797E" w:rsidRDefault="00CC319F" w:rsidP="00CC3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 </w:t>
      </w:r>
    </w:p>
    <w:p w:rsidR="00CC319F" w:rsidRPr="0024797E" w:rsidRDefault="00CC319F" w:rsidP="00CC3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</w:t>
      </w:r>
    </w:p>
    <w:p w:rsidR="006250A0" w:rsidRPr="0024797E" w:rsidRDefault="006250A0" w:rsidP="0024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составлена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и с учетом примерной программы по 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 предмету «Р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усск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ий родной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язык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образовательных организаций, реализующих программы начального общего образования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="00B317F1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абоч</w:t>
      </w:r>
      <w:r w:rsidR="00B317F1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</w:t>
      </w:r>
      <w:r w:rsidR="00B317F1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русскому языку для </w:t>
      </w:r>
      <w:r w:rsidR="005043EA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3-4 </w:t>
      </w:r>
      <w:r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класса к 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 пособию</w:t>
      </w:r>
      <w:r w:rsidR="003703C4" w:rsidRPr="002479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</w:rPr>
        <w:t>«Русский родной язык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>(авторский коллектив:</w:t>
      </w:r>
      <w:proofErr w:type="gramEnd"/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О.М.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Александрова,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Л.А.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Вербицкая,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С.И.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Богданов,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Е.И.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Казакова,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М.И.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Кузнецова,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Л.В. </w:t>
      </w:r>
      <w:proofErr w:type="spellStart"/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В.Ю.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Романова,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Л.А.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Рябинина,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О.В.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>Соколова;</w:t>
      </w:r>
      <w:r w:rsidR="00D24408" w:rsidRPr="0024797E">
        <w:rPr>
          <w:rFonts w:ascii="Times New Roman" w:eastAsia="Times New Roman" w:hAnsi="Times New Roman" w:cs="Times New Roman"/>
          <w:sz w:val="24"/>
          <w:szCs w:val="24"/>
        </w:rPr>
        <w:t xml:space="preserve"> под ре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DE7381" w:rsidRPr="0024797E">
        <w:rPr>
          <w:rFonts w:ascii="Times New Roman" w:eastAsia="Times New Roman" w:hAnsi="Times New Roman" w:cs="Times New Roman"/>
          <w:sz w:val="24"/>
          <w:szCs w:val="24"/>
        </w:rPr>
        <w:t>Л.А. </w:t>
      </w:r>
      <w:r w:rsidR="006C1215" w:rsidRPr="0024797E">
        <w:rPr>
          <w:rFonts w:ascii="Times New Roman" w:eastAsia="Times New Roman" w:hAnsi="Times New Roman" w:cs="Times New Roman"/>
          <w:sz w:val="24"/>
          <w:szCs w:val="24"/>
        </w:rPr>
        <w:t>Вербицкой, М.,)</w:t>
      </w:r>
      <w:r w:rsidRPr="002479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C319F" w:rsidRPr="0024797E" w:rsidRDefault="00CC319F" w:rsidP="00CC319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797E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этим курс русского родного языка направлен на достижение следующих целей:</w:t>
      </w:r>
    </w:p>
    <w:p w:rsidR="00CC319F" w:rsidRPr="0024797E" w:rsidRDefault="00CC319F" w:rsidP="00CC319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CC319F" w:rsidRPr="0024797E" w:rsidRDefault="00CC319F" w:rsidP="00CC319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CC319F" w:rsidRPr="0024797E" w:rsidRDefault="00CC319F" w:rsidP="00CC319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CC319F" w:rsidRPr="0024797E" w:rsidRDefault="00CC319F" w:rsidP="00CC319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CC319F" w:rsidRPr="0024797E" w:rsidRDefault="00CC319F" w:rsidP="00CC319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CC319F" w:rsidRPr="0024797E" w:rsidRDefault="00CC319F" w:rsidP="00CC319F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CC319F" w:rsidRPr="0024797E" w:rsidRDefault="00CC319F" w:rsidP="00CC3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</w:t>
      </w:r>
      <w:r w:rsidRPr="0024797E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  </w:t>
      </w:r>
    </w:p>
    <w:p w:rsidR="00CC319F" w:rsidRPr="0024797E" w:rsidRDefault="00CC319F" w:rsidP="00CC3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CC319F" w:rsidRPr="0024797E" w:rsidRDefault="00CC319F" w:rsidP="00CC31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расширение </w:t>
      </w:r>
      <w:proofErr w:type="spellStart"/>
      <w:r w:rsidRPr="0024797E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24797E">
        <w:rPr>
          <w:rFonts w:ascii="Times New Roman" w:hAnsi="Times New Roman" w:cs="Times New Roman"/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  <w:r w:rsidRPr="0024797E">
        <w:rPr>
          <w:rFonts w:ascii="Times New Roman" w:hAnsi="Times New Roman" w:cs="Times New Roman"/>
          <w:sz w:val="24"/>
          <w:szCs w:val="24"/>
        </w:rPr>
        <w:tab/>
      </w:r>
    </w:p>
    <w:p w:rsidR="00CC319F" w:rsidRPr="0024797E" w:rsidRDefault="00CC319F" w:rsidP="002479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 УЧЕБНОГО  ПРЕДМЕТА, КУРСА</w:t>
      </w:r>
    </w:p>
    <w:p w:rsidR="00CC319F" w:rsidRPr="0024797E" w:rsidRDefault="00CC319F" w:rsidP="0024797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2479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797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97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4797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2)   освоение способов решения проблем творческого и поискового характера;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5)    освоение начальных форм познавательной и личностной рефлексии;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6)   использование знаково-символических сре</w:t>
      </w:r>
      <w:proofErr w:type="gramStart"/>
      <w:r w:rsidRPr="0024797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4797E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8)     использование различных способов поиска (в справочных источниках и открытом </w:t>
      </w:r>
      <w:r w:rsidRPr="0024797E">
        <w:rPr>
          <w:rFonts w:ascii="Times New Roman" w:hAnsi="Times New Roman" w:cs="Times New Roman"/>
          <w:sz w:val="24"/>
          <w:szCs w:val="24"/>
        </w:rPr>
        <w:lastRenderedPageBreak/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</w:t>
      </w:r>
      <w:proofErr w:type="gramStart"/>
      <w:r w:rsidRPr="002479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97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CC319F" w:rsidRPr="0024797E" w:rsidRDefault="0024797E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C319F" w:rsidRPr="0024797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10)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11) 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12)  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13)  готовность конструктивно разрешать конфликты посредством учета интересов сторон и сотрудничества;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24797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4797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1)формирование первоначальных представлений о единстве и  многообразии языкового и культурного пространства России, о языке как основе национального самосознания;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4797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4797E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5)овладение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6) ценностное отношение к родному языку как хранителю культуры, первоначальные представления о единстве и многообразии языкового и культурного пространства России, о родном языке как основе национального самосознания;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7) обогащение активного и потенциального словарного запаса, культура владения родным языком в соответствии с нормами устной и письменной речи, правилами речевого этикета;</w:t>
      </w:r>
    </w:p>
    <w:p w:rsidR="00CC319F" w:rsidRPr="0024797E" w:rsidRDefault="00CC319F" w:rsidP="00CC319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8)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человека.</w:t>
      </w:r>
    </w:p>
    <w:p w:rsidR="002868BE" w:rsidRPr="0024797E" w:rsidRDefault="002868BE" w:rsidP="00625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ED7" w:rsidRPr="0024797E" w:rsidRDefault="00303ED7" w:rsidP="006250A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A66" w:rsidRPr="0024797E" w:rsidRDefault="00836A66" w:rsidP="003A7662">
      <w:pPr>
        <w:suppressAutoHyphens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36A66" w:rsidRPr="0024797E" w:rsidRDefault="00836A66" w:rsidP="003A7662">
      <w:pPr>
        <w:suppressAutoHyphens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797E" w:rsidRDefault="0024797E" w:rsidP="00CC319F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24797E" w:rsidRDefault="0024797E" w:rsidP="00CC319F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3B7C1A" w:rsidP="00CC319F">
      <w:pPr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79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Содержание учебного предмета.</w:t>
      </w:r>
    </w:p>
    <w:p w:rsidR="003B7C1A" w:rsidRPr="0024797E" w:rsidRDefault="003B7C1A" w:rsidP="003A7662">
      <w:pPr>
        <w:ind w:lef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3 класс (17 часов)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Раздел 1. Русский язык: прошлое и настоящее.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>Слова, связанные с особенностями мировосприятия и отношений между людьми (например, правда – ложь, друг – недруг, брат – братство – побратим).</w:t>
      </w:r>
      <w:proofErr w:type="gramEnd"/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>Слова, называющие предметы и явления традиционной русской культуры: слова, называющие занятия людей (например, ямщик, извозчик, коробейник, лавочник).</w:t>
      </w:r>
      <w:proofErr w:type="gramEnd"/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музыкальные инструменты (например, балалайка, гусли, гармонь).</w:t>
      </w:r>
      <w:proofErr w:type="gramEnd"/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97E">
        <w:rPr>
          <w:rFonts w:ascii="Times New Roman" w:hAnsi="Times New Roman" w:cs="Times New Roman"/>
          <w:i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Раздел 2. Язык в действии.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24797E">
        <w:rPr>
          <w:rFonts w:ascii="Times New Roman" w:hAnsi="Times New Roman" w:cs="Times New Roman"/>
          <w:iCs/>
          <w:sz w:val="24"/>
          <w:szCs w:val="24"/>
        </w:rPr>
        <w:t xml:space="preserve">книга, книжка, книжечка, книжица, книжонка, книжища; заяц, зайчик, зайчонок, зайчишка, заинька </w:t>
      </w:r>
      <w:r w:rsidRPr="0024797E">
        <w:rPr>
          <w:rFonts w:ascii="Times New Roman" w:hAnsi="Times New Roman" w:cs="Times New Roman"/>
          <w:sz w:val="24"/>
          <w:szCs w:val="24"/>
        </w:rPr>
        <w:t xml:space="preserve">и т. п.) (на практическом уровне). </w:t>
      </w:r>
      <w:proofErr w:type="gramEnd"/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 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Совершенствование навыков орфографического оформления текста.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Раздел 3. Секреты речи и текста.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Особенности устного выступления.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97E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текстов-повествований: о путешествии по городам; об участии в мастер-классах, связанных с народными промыслами.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24797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4797E">
        <w:rPr>
          <w:rFonts w:ascii="Times New Roman" w:hAnsi="Times New Roman" w:cs="Times New Roman"/>
          <w:sz w:val="24"/>
          <w:szCs w:val="24"/>
        </w:rPr>
        <w:t>).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3B7C1A" w:rsidRPr="0024797E" w:rsidRDefault="003B7C1A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lastRenderedPageBreak/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8B21EF" w:rsidRPr="0024797E" w:rsidRDefault="008B21EF" w:rsidP="008B21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4класс (17 ч)</w:t>
      </w:r>
    </w:p>
    <w:p w:rsidR="008B21EF" w:rsidRPr="0024797E" w:rsidRDefault="008B21EF" w:rsidP="008B21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Раздел 1. Русский язык: прошлое и настоящее</w:t>
      </w:r>
    </w:p>
    <w:p w:rsidR="008B21EF" w:rsidRPr="0024797E" w:rsidRDefault="008B21EF" w:rsidP="008B2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 xml:space="preserve">Слова, связанные с качествами и чувствами людей (например, </w:t>
      </w:r>
      <w:r w:rsidRPr="0024797E">
        <w:rPr>
          <w:rFonts w:ascii="Times New Roman" w:hAnsi="Times New Roman" w:cs="Times New Roman"/>
          <w:i/>
          <w:sz w:val="24"/>
          <w:szCs w:val="24"/>
        </w:rPr>
        <w:t>добросердечный, доброжелательный, благодарный, бескорыстный</w:t>
      </w:r>
      <w:r w:rsidRPr="0024797E">
        <w:rPr>
          <w:rFonts w:ascii="Times New Roman" w:hAnsi="Times New Roman" w:cs="Times New Roman"/>
          <w:sz w:val="24"/>
          <w:szCs w:val="24"/>
        </w:rPr>
        <w:t>); слова, связанные с обучением.</w:t>
      </w:r>
      <w:proofErr w:type="gramEnd"/>
    </w:p>
    <w:p w:rsidR="008B21EF" w:rsidRPr="0024797E" w:rsidRDefault="008B21EF" w:rsidP="008B2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97E">
        <w:rPr>
          <w:rFonts w:ascii="Times New Roman" w:hAnsi="Times New Roman" w:cs="Times New Roman"/>
          <w:sz w:val="24"/>
          <w:szCs w:val="24"/>
        </w:rPr>
        <w:t xml:space="preserve">Слова, называющие родственные отношения (например, </w:t>
      </w:r>
      <w:r w:rsidRPr="0024797E">
        <w:rPr>
          <w:rFonts w:ascii="Times New Roman" w:hAnsi="Times New Roman" w:cs="Times New Roman"/>
          <w:i/>
          <w:sz w:val="24"/>
          <w:szCs w:val="24"/>
        </w:rPr>
        <w:t>матушка, батюшка, братец, сестрица, мачеха, падчерица</w:t>
      </w:r>
      <w:r w:rsidRPr="0024797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8B21EF" w:rsidRPr="0024797E" w:rsidRDefault="008B21EF" w:rsidP="008B2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247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(например, </w:t>
      </w:r>
      <w:r w:rsidRPr="002479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 корки до корки, вся семья вместе, так и душа на месте </w:t>
      </w:r>
      <w:r w:rsidRPr="0024797E">
        <w:rPr>
          <w:rFonts w:ascii="Times New Roman" w:hAnsi="Times New Roman" w:cs="Times New Roman"/>
          <w:sz w:val="24"/>
          <w:szCs w:val="24"/>
          <w:shd w:val="clear" w:color="auto" w:fill="FFFFFF"/>
        </w:rPr>
        <w:t>и т. д.)</w:t>
      </w:r>
      <w:r w:rsidRPr="0024797E">
        <w:rPr>
          <w:rFonts w:ascii="Times New Roman" w:hAnsi="Times New Roman" w:cs="Times New Roman"/>
          <w:sz w:val="24"/>
          <w:szCs w:val="24"/>
        </w:rPr>
        <w:t xml:space="preserve">. Сравнение с пословицами и поговорками других народов. </w:t>
      </w:r>
      <w:r w:rsidRPr="00247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Сравнение фразеологизмов из разных языков, имеющих общий смысл, но различную образную форму.  </w:t>
      </w:r>
    </w:p>
    <w:p w:rsidR="008B21EF" w:rsidRPr="0024797E" w:rsidRDefault="008B21EF" w:rsidP="008B2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8B21EF" w:rsidRPr="0024797E" w:rsidRDefault="008B21EF" w:rsidP="008B2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8B21EF" w:rsidRPr="0024797E" w:rsidRDefault="008B21EF" w:rsidP="008B21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 w:rsidR="008B21EF" w:rsidRPr="0024797E" w:rsidRDefault="008B21EF" w:rsidP="008B21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Раздел 2. Язык в действии</w:t>
      </w:r>
    </w:p>
    <w:p w:rsidR="008B21EF" w:rsidRPr="0024797E" w:rsidRDefault="008B21EF" w:rsidP="008B21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797E">
        <w:rPr>
          <w:rFonts w:ascii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8B21EF" w:rsidRPr="0024797E" w:rsidRDefault="008B21EF" w:rsidP="008B2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797E">
        <w:rPr>
          <w:rFonts w:ascii="Times New Roman" w:hAnsi="Times New Roman" w:cs="Times New Roman"/>
          <w:sz w:val="24"/>
          <w:szCs w:val="24"/>
          <w:lang w:eastAsia="en-US"/>
        </w:rPr>
        <w:t>Трудные случаи образования формы 1 лица единственного числа настоящего и будущего времени глаголов (</w:t>
      </w:r>
      <w:r w:rsidRPr="0024797E">
        <w:rPr>
          <w:rFonts w:ascii="Times New Roman" w:hAnsi="Times New Roman" w:cs="Times New Roman"/>
          <w:sz w:val="24"/>
          <w:szCs w:val="24"/>
        </w:rPr>
        <w:t>на пропедевтическом уровне</w:t>
      </w:r>
      <w:r w:rsidRPr="0024797E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  <w:r w:rsidRPr="0024797E">
        <w:rPr>
          <w:rFonts w:ascii="Times New Roman" w:hAnsi="Times New Roman" w:cs="Times New Roman"/>
          <w:sz w:val="24"/>
          <w:szCs w:val="24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:rsidR="008B21EF" w:rsidRPr="0024797E" w:rsidRDefault="008B21EF" w:rsidP="008B21E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:rsidR="008B21EF" w:rsidRPr="0024797E" w:rsidRDefault="008B21EF" w:rsidP="008B21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b/>
          <w:sz w:val="24"/>
          <w:szCs w:val="24"/>
        </w:rPr>
        <w:t>Раздел 3. Секреты речи и текста</w:t>
      </w:r>
    </w:p>
    <w:p w:rsidR="008B21EF" w:rsidRPr="0024797E" w:rsidRDefault="008B21EF" w:rsidP="008B21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Правила ведения диалога: корректные и некорректные вопросы.</w:t>
      </w:r>
    </w:p>
    <w:p w:rsidR="008B21EF" w:rsidRPr="0024797E" w:rsidRDefault="008B21EF" w:rsidP="008B21E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79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Информативная функция заголовков. Типы заголовков.  </w:t>
      </w:r>
    </w:p>
    <w:p w:rsidR="008B21EF" w:rsidRPr="0024797E" w:rsidRDefault="008B21EF" w:rsidP="008B2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8B21EF" w:rsidRPr="0024797E" w:rsidRDefault="008B21EF" w:rsidP="008B2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Создание текста как результата собственной исследовательской деятельности.  </w:t>
      </w:r>
    </w:p>
    <w:p w:rsidR="008B21EF" w:rsidRPr="0024797E" w:rsidRDefault="008B21EF" w:rsidP="008B2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 процессе редактирования текста.  </w:t>
      </w:r>
    </w:p>
    <w:p w:rsidR="008B21EF" w:rsidRPr="0024797E" w:rsidRDefault="008B21EF" w:rsidP="008B21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7E">
        <w:rPr>
          <w:rFonts w:ascii="Times New Roman" w:hAnsi="Times New Roman" w:cs="Times New Roman"/>
          <w:sz w:val="24"/>
          <w:szCs w:val="24"/>
        </w:rPr>
        <w:t xml:space="preserve">Синонимия речевых формул (на практическом уровне). </w:t>
      </w:r>
    </w:p>
    <w:p w:rsidR="008B21EF" w:rsidRPr="0024797E" w:rsidRDefault="008B21EF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1EF" w:rsidRPr="0024797E" w:rsidRDefault="008B21EF" w:rsidP="003A7662">
      <w:pPr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97E" w:rsidRDefault="0024797E" w:rsidP="008B21EF">
      <w:pPr>
        <w:pStyle w:val="af"/>
        <w:tabs>
          <w:tab w:val="center" w:pos="5173"/>
        </w:tabs>
        <w:ind w:left="-284"/>
        <w:jc w:val="center"/>
        <w:rPr>
          <w:b/>
        </w:rPr>
      </w:pPr>
    </w:p>
    <w:p w:rsidR="0024797E" w:rsidRDefault="0024797E" w:rsidP="008B21EF">
      <w:pPr>
        <w:pStyle w:val="af"/>
        <w:tabs>
          <w:tab w:val="center" w:pos="5173"/>
        </w:tabs>
        <w:ind w:left="-284"/>
        <w:jc w:val="center"/>
        <w:rPr>
          <w:b/>
        </w:rPr>
      </w:pPr>
    </w:p>
    <w:p w:rsidR="003B7C1A" w:rsidRPr="0024797E" w:rsidRDefault="00390915" w:rsidP="008B21EF">
      <w:pPr>
        <w:pStyle w:val="af"/>
        <w:tabs>
          <w:tab w:val="center" w:pos="5173"/>
        </w:tabs>
        <w:ind w:left="-284"/>
        <w:jc w:val="center"/>
        <w:rPr>
          <w:b/>
        </w:rPr>
      </w:pPr>
      <w:r w:rsidRPr="0024797E">
        <w:rPr>
          <w:b/>
        </w:rPr>
        <w:lastRenderedPageBreak/>
        <w:t>3.</w:t>
      </w:r>
      <w:r w:rsidR="008B21EF" w:rsidRPr="0024797E">
        <w:rPr>
          <w:b/>
        </w:rPr>
        <w:t>Учебно-тематический план</w:t>
      </w:r>
    </w:p>
    <w:p w:rsidR="008B21EF" w:rsidRPr="0024797E" w:rsidRDefault="008B21EF" w:rsidP="008B21EF">
      <w:pPr>
        <w:pStyle w:val="af"/>
        <w:tabs>
          <w:tab w:val="center" w:pos="5173"/>
        </w:tabs>
        <w:ind w:left="-284"/>
        <w:jc w:val="center"/>
        <w:rPr>
          <w:b/>
        </w:rPr>
      </w:pPr>
      <w:r w:rsidRPr="0024797E">
        <w:rPr>
          <w:b/>
        </w:rPr>
        <w:t>3 класс</w:t>
      </w:r>
    </w:p>
    <w:p w:rsidR="00390915" w:rsidRPr="0024797E" w:rsidRDefault="00390915" w:rsidP="003A7662">
      <w:pPr>
        <w:pStyle w:val="af"/>
        <w:ind w:left="-284"/>
        <w:rPr>
          <w:b/>
        </w:rPr>
      </w:pPr>
    </w:p>
    <w:tbl>
      <w:tblPr>
        <w:tblW w:w="10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275"/>
        <w:gridCol w:w="1841"/>
        <w:gridCol w:w="1276"/>
      </w:tblGrid>
      <w:tr w:rsidR="00390915" w:rsidRPr="0024797E" w:rsidTr="003A7662">
        <w:tc>
          <w:tcPr>
            <w:tcW w:w="709" w:type="dxa"/>
            <w:vMerge w:val="restart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разделов/тем</w:t>
            </w:r>
          </w:p>
        </w:tc>
        <w:tc>
          <w:tcPr>
            <w:tcW w:w="4392" w:type="dxa"/>
            <w:gridSpan w:val="3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90915" w:rsidRPr="0024797E" w:rsidTr="003A7662">
        <w:tc>
          <w:tcPr>
            <w:tcW w:w="709" w:type="dxa"/>
            <w:vMerge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</w:p>
        </w:tc>
      </w:tr>
      <w:tr w:rsidR="00390915" w:rsidRPr="0024797E" w:rsidTr="003A7662">
        <w:tc>
          <w:tcPr>
            <w:tcW w:w="6237" w:type="dxa"/>
            <w:gridSpan w:val="2"/>
            <w:shd w:val="clear" w:color="auto" w:fill="auto"/>
          </w:tcPr>
          <w:p w:rsidR="00390915" w:rsidRPr="0024797E" w:rsidRDefault="00390915" w:rsidP="00A0297A">
            <w:pPr>
              <w:pStyle w:val="Default"/>
              <w:rPr>
                <w:b/>
              </w:rPr>
            </w:pPr>
            <w:r w:rsidRPr="0024797E">
              <w:rPr>
                <w:b/>
              </w:rPr>
              <w:t>Раздел «Русский язык: прошлое и настоящее»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Где путь прямой, там не езди по кривой. Кто друг прямой, тот брат родной.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Дождик вымочит, а красно солнышко высушит. Сошлись два друга – мороз да вьюга.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Ветер без крыльев летает.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Какой лес без чудес.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Дело мастера боится. Заиграйте, мои гусли…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 xml:space="preserve">Что ни город, то </w:t>
            </w:r>
            <w:proofErr w:type="gramStart"/>
            <w:r w:rsidRPr="0024797E">
              <w:t>норов</w:t>
            </w:r>
            <w:proofErr w:type="gramEnd"/>
            <w:r w:rsidRPr="0024797E">
              <w:t>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У земли ясно солнце, у человека – слово.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6237" w:type="dxa"/>
            <w:gridSpan w:val="2"/>
            <w:shd w:val="clear" w:color="auto" w:fill="auto"/>
          </w:tcPr>
          <w:p w:rsidR="00390915" w:rsidRPr="0024797E" w:rsidRDefault="00390915" w:rsidP="00A0297A">
            <w:pPr>
              <w:pStyle w:val="Default"/>
              <w:rPr>
                <w:b/>
              </w:rPr>
            </w:pPr>
            <w:r w:rsidRPr="0024797E">
              <w:rPr>
                <w:b/>
              </w:rPr>
              <w:t>Раздел «Секреты речи и текста»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</w:t>
            </w:r>
            <w:r w:rsidRPr="002479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проектных заданий </w:t>
            </w:r>
            <w:r w:rsidRPr="002479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результатов </w:t>
            </w:r>
            <w:r w:rsidRPr="0024797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мини-исследований</w:t>
            </w:r>
            <w:r w:rsidRPr="0024797E">
              <w:rPr>
                <w:rFonts w:ascii="Times New Roman" w:hAnsi="Times New Roman" w:cs="Times New Roman"/>
                <w:i/>
                <w:sz w:val="24"/>
                <w:szCs w:val="24"/>
              </w:rPr>
              <w:t>, выполненных при изучении раздела «Русский язык: прошлое и настоящее».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915" w:rsidRPr="0024797E" w:rsidTr="003A7662">
        <w:tc>
          <w:tcPr>
            <w:tcW w:w="6237" w:type="dxa"/>
            <w:gridSpan w:val="2"/>
            <w:shd w:val="clear" w:color="auto" w:fill="auto"/>
          </w:tcPr>
          <w:p w:rsidR="00390915" w:rsidRPr="0024797E" w:rsidRDefault="00390915" w:rsidP="00A0297A">
            <w:pPr>
              <w:pStyle w:val="Default"/>
              <w:rPr>
                <w:b/>
              </w:rPr>
            </w:pPr>
            <w:r w:rsidRPr="0024797E">
              <w:rPr>
                <w:b/>
              </w:rPr>
              <w:t>Раздел «Язык в действии»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Для чего нужны суффиксы?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Какие особенности рода имён существительных есть в русском языке?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Все ли имена существительные «умеют» изменяться по числам?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Как изменяются имена существительные во множественном числе?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 xml:space="preserve">Зачем в русском языке такие разные предлоги? </w:t>
            </w:r>
          </w:p>
          <w:p w:rsidR="00390915" w:rsidRPr="0024797E" w:rsidRDefault="00390915" w:rsidP="00A0297A">
            <w:pPr>
              <w:pStyle w:val="Default"/>
            </w:pPr>
            <w:r w:rsidRPr="0024797E">
              <w:t xml:space="preserve">Творческая </w:t>
            </w:r>
            <w:r w:rsidRPr="0024797E">
              <w:rPr>
                <w:bCs/>
              </w:rPr>
              <w:t xml:space="preserve">проверочная работа </w:t>
            </w:r>
            <w:r w:rsidRPr="0024797E">
              <w:t>«Что нового мне удалось узнать об особенностях русского языка».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6237" w:type="dxa"/>
            <w:gridSpan w:val="2"/>
            <w:shd w:val="clear" w:color="auto" w:fill="auto"/>
          </w:tcPr>
          <w:p w:rsidR="00390915" w:rsidRPr="0024797E" w:rsidRDefault="00390915" w:rsidP="00A0297A">
            <w:pPr>
              <w:pStyle w:val="Default"/>
              <w:rPr>
                <w:b/>
              </w:rPr>
            </w:pPr>
            <w:r w:rsidRPr="0024797E">
              <w:rPr>
                <w:b/>
              </w:rPr>
              <w:t>Раздел «Секреты речи и текста»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Создаём тексты-рассуждения.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Учимся редактировать тексты.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</w:pPr>
            <w:r w:rsidRPr="0024797E">
              <w:t>Создаём тексты-повествования.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  <w:rPr>
                <w:i/>
              </w:rPr>
            </w:pPr>
            <w:r w:rsidRPr="0024797E">
              <w:rPr>
                <w:i/>
              </w:rPr>
              <w:t xml:space="preserve">Представление </w:t>
            </w:r>
            <w:r w:rsidRPr="0024797E">
              <w:rPr>
                <w:bCs/>
                <w:i/>
              </w:rPr>
              <w:t>проектных заданий</w:t>
            </w:r>
            <w:r w:rsidRPr="0024797E">
              <w:rPr>
                <w:i/>
              </w:rPr>
              <w:t>, выполненных при изучении раздела «Секреты речи и текста».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915" w:rsidRPr="0024797E" w:rsidTr="003A7662">
        <w:tc>
          <w:tcPr>
            <w:tcW w:w="709" w:type="dxa"/>
            <w:shd w:val="clear" w:color="auto" w:fill="auto"/>
          </w:tcPr>
          <w:p w:rsidR="00390915" w:rsidRPr="0024797E" w:rsidRDefault="00390915" w:rsidP="00A02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390915" w:rsidRPr="0024797E" w:rsidRDefault="00390915" w:rsidP="00A0297A">
            <w:pPr>
              <w:pStyle w:val="Default"/>
              <w:rPr>
                <w:b/>
              </w:rPr>
            </w:pPr>
            <w:r w:rsidRPr="0024797E">
              <w:rPr>
                <w:b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</w:p>
        </w:tc>
        <w:tc>
          <w:tcPr>
            <w:tcW w:w="1841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90915" w:rsidRPr="0024797E" w:rsidRDefault="00390915" w:rsidP="00A02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797E" w:rsidRDefault="0024797E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CC319F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797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 класс</w:t>
      </w: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75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6"/>
        <w:gridCol w:w="8505"/>
        <w:gridCol w:w="1276"/>
      </w:tblGrid>
      <w:tr w:rsidR="00CC319F" w:rsidRPr="0024797E" w:rsidTr="00CC319F">
        <w:trPr>
          <w:trHeight w:val="517"/>
          <w:tblCellSpacing w:w="15" w:type="dxa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8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</w:t>
            </w:r>
          </w:p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тем уроков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C319F" w:rsidRPr="0024797E" w:rsidTr="00CC319F">
        <w:trPr>
          <w:trHeight w:val="517"/>
          <w:tblCellSpacing w:w="15" w:type="dxa"/>
        </w:trPr>
        <w:tc>
          <w:tcPr>
            <w:tcW w:w="861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 xml:space="preserve">Слова, связанные с качествами и чувствами людей (например, </w:t>
            </w:r>
            <w:proofErr w:type="gramStart"/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добросердечный</w:t>
            </w:r>
            <w:proofErr w:type="gramEnd"/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, доброжелательный, благодарный, бескорыстный).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Слова, называющие родственные отношения (например, матушка, батюшка, братец, сестрица, мачеха, падчерица).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Пословицы, возникновение которых связано с качествами, чувствами людей, с учением, с родственными отношениями.</w:t>
            </w: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Поговорки, возникновение которых связано с качествами, чувствами людей, с учением, с родственными отношениями.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Фразеологизмы, возникновение которых связано с качествами, чувствами людей, с учением, с родственными отношениями.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Сравнение русских пословиц с пословицами и поговоркам</w:t>
            </w: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фразеологизмов</w:t>
            </w: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 xml:space="preserve"> других народов.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Русские традиционные эпитеты: уточнение значений, наблюдение за использованием в произведениях фольклора.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Лексика, заимствованная русским языком из языков народов России и мира.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Русские слова в языках других народов.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 (пропедевтическая работа по предупреждению ошибок в произношении слов в речи).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Трудные случаи образования формы 1 лица единственного числа настоящего времени глаголов (на пропедевтическом уровне).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Наблюдение за синонимией синтаксических конструкций на уровне словосочетаний (на пропедевтическом уровне).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функции знаков препинания (в рамках изученного).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33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диалога: корректные и некорректные вопросы.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Создание текста как результата собственной исследовательской деятельности.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CC319F">
            <w:pPr>
              <w:pStyle w:val="af"/>
              <w:numPr>
                <w:ilvl w:val="0"/>
                <w:numId w:val="35"/>
              </w:numPr>
              <w:contextualSpacing/>
              <w:jc w:val="center"/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19F" w:rsidRPr="0024797E" w:rsidTr="00CC319F">
        <w:trPr>
          <w:trHeight w:val="144"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9F" w:rsidRPr="0024797E" w:rsidRDefault="00CC319F" w:rsidP="00336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97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Pr="0024797E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4797E" w:rsidRDefault="0024797E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97E" w:rsidRDefault="0024797E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50A0" w:rsidRDefault="008B21EF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54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(цифровые) образовательные ресурсы</w:t>
      </w:r>
    </w:p>
    <w:p w:rsidR="008B21EF" w:rsidRDefault="008B21EF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21EF" w:rsidRDefault="008B21EF" w:rsidP="008B21E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Default="006250A0" w:rsidP="006250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250A0" w:rsidRDefault="008B21EF" w:rsidP="0024797E">
      <w:pPr>
        <w:suppressAutoHyphens/>
        <w:spacing w:after="0" w:line="240" w:lineRule="auto"/>
        <w:contextualSpacing/>
        <w:jc w:val="center"/>
      </w:pPr>
      <w:hyperlink r:id="rId6" w:tgtFrame="_blank" w:history="1">
        <w:r>
          <w:rPr>
            <w:rStyle w:val="af1"/>
            <w:rFonts w:ascii="Arial" w:hAnsi="Arial" w:cs="Arial"/>
            <w:color w:val="800080"/>
            <w:shd w:val="clear" w:color="auto" w:fill="FFFFFF"/>
          </w:rPr>
          <w:t>http://www.gramota.ru</w:t>
        </w:r>
      </w:hyperlink>
    </w:p>
    <w:p w:rsidR="008B21EF" w:rsidRDefault="008B21EF" w:rsidP="0024797E">
      <w:pPr>
        <w:suppressAutoHyphens/>
        <w:spacing w:after="0" w:line="240" w:lineRule="auto"/>
        <w:contextualSpacing/>
        <w:jc w:val="center"/>
      </w:pPr>
    </w:p>
    <w:p w:rsidR="008B21EF" w:rsidRDefault="008B21EF" w:rsidP="0024797E">
      <w:pPr>
        <w:suppressAutoHyphens/>
        <w:spacing w:after="0" w:line="240" w:lineRule="auto"/>
        <w:contextualSpacing/>
        <w:jc w:val="center"/>
        <w:rPr>
          <w:rFonts w:ascii="Arial" w:hAnsi="Arial" w:cs="Arial"/>
          <w:shd w:val="clear" w:color="auto" w:fill="FFFFFF"/>
        </w:rPr>
      </w:pPr>
      <w:hyperlink r:id="rId7" w:tgtFrame="_blank" w:history="1">
        <w:r w:rsidRPr="00076F44">
          <w:rPr>
            <w:rStyle w:val="af1"/>
            <w:rFonts w:ascii="Arial" w:hAnsi="Arial" w:cs="Arial"/>
            <w:color w:val="800080"/>
            <w:shd w:val="clear" w:color="auto" w:fill="FFFFFF"/>
          </w:rPr>
          <w:t>http://rus.1september.ru</w:t>
        </w:r>
      </w:hyperlink>
    </w:p>
    <w:p w:rsidR="008B21EF" w:rsidRDefault="008B21EF" w:rsidP="0024797E">
      <w:pPr>
        <w:suppressAutoHyphens/>
        <w:spacing w:after="0" w:line="240" w:lineRule="auto"/>
        <w:contextualSpacing/>
        <w:jc w:val="center"/>
        <w:rPr>
          <w:rFonts w:ascii="Arial" w:hAnsi="Arial" w:cs="Arial"/>
          <w:shd w:val="clear" w:color="auto" w:fill="FFFFFF"/>
        </w:rPr>
      </w:pPr>
    </w:p>
    <w:p w:rsidR="006250A0" w:rsidRDefault="008B21EF" w:rsidP="0024797E">
      <w:pPr>
        <w:jc w:val="center"/>
        <w:rPr>
          <w:rFonts w:ascii="Arial" w:hAnsi="Arial" w:cs="Arial"/>
          <w:shd w:val="clear" w:color="auto" w:fill="FFFFFF"/>
        </w:rPr>
      </w:pPr>
      <w:hyperlink r:id="rId8" w:tgtFrame="_blank" w:history="1">
        <w:r w:rsidRPr="00A230BC">
          <w:rPr>
            <w:rStyle w:val="af1"/>
            <w:rFonts w:ascii="Arial" w:hAnsi="Arial" w:cs="Arial"/>
            <w:color w:val="800080"/>
            <w:shd w:val="clear" w:color="auto" w:fill="FFFFFF"/>
          </w:rPr>
          <w:t>http://rus.rusolymp.ru</w:t>
        </w:r>
      </w:hyperlink>
    </w:p>
    <w:p w:rsidR="008B21EF" w:rsidRDefault="008B21EF" w:rsidP="0024797E">
      <w:pPr>
        <w:jc w:val="center"/>
        <w:rPr>
          <w:rFonts w:ascii="Arial" w:hAnsi="Arial" w:cs="Arial"/>
          <w:shd w:val="clear" w:color="auto" w:fill="FFFFFF"/>
        </w:rPr>
      </w:pPr>
      <w:hyperlink r:id="rId9" w:tgtFrame="_blank" w:history="1">
        <w:r>
          <w:rPr>
            <w:rStyle w:val="af1"/>
            <w:rFonts w:ascii="Arial" w:hAnsi="Arial" w:cs="Arial"/>
            <w:color w:val="800080"/>
            <w:shd w:val="clear" w:color="auto" w:fill="FFFFFF"/>
          </w:rPr>
          <w:t>http://www.philolog.ru/dahl</w:t>
        </w:r>
      </w:hyperlink>
    </w:p>
    <w:p w:rsidR="008B21EF" w:rsidRDefault="008B21EF" w:rsidP="0024797E">
      <w:pPr>
        <w:jc w:val="center"/>
      </w:pPr>
      <w:hyperlink r:id="rId10" w:tgtFrame="_blank" w:history="1">
        <w:r w:rsidRPr="004D6DF9">
          <w:rPr>
            <w:rStyle w:val="af1"/>
            <w:rFonts w:ascii="Arial" w:hAnsi="Arial" w:cs="Arial"/>
            <w:color w:val="800080"/>
            <w:shd w:val="clear" w:color="auto" w:fill="FFFFFF"/>
          </w:rPr>
          <w:t>http://www.rm.kirov.ru</w:t>
        </w:r>
      </w:hyperlink>
    </w:p>
    <w:p w:rsidR="008B21EF" w:rsidRDefault="008B21EF" w:rsidP="0024797E">
      <w:pPr>
        <w:jc w:val="center"/>
      </w:pPr>
      <w:hyperlink r:id="rId11" w:tgtFrame="_blank" w:history="1">
        <w:r w:rsidRPr="00E9372F">
          <w:rPr>
            <w:rStyle w:val="af1"/>
            <w:rFonts w:ascii="Arial" w:hAnsi="Arial" w:cs="Arial"/>
            <w:color w:val="800080"/>
            <w:shd w:val="clear" w:color="auto" w:fill="FFFFFF"/>
          </w:rPr>
          <w:t>http://www.gramma.ru</w:t>
        </w:r>
      </w:hyperlink>
    </w:p>
    <w:p w:rsidR="008B21EF" w:rsidRPr="00B317F1" w:rsidRDefault="008B21EF" w:rsidP="0024797E">
      <w:pPr>
        <w:jc w:val="center"/>
        <w:rPr>
          <w:sz w:val="28"/>
          <w:szCs w:val="28"/>
        </w:rPr>
        <w:sectPr w:rsidR="008B21EF" w:rsidRPr="00B317F1" w:rsidSect="00B317F1">
          <w:pgSz w:w="11906" w:h="16838"/>
          <w:pgMar w:top="426" w:right="424" w:bottom="284" w:left="851" w:header="709" w:footer="709" w:gutter="0"/>
          <w:cols w:space="708"/>
          <w:docGrid w:linePitch="360"/>
        </w:sectPr>
      </w:pPr>
      <w:hyperlink r:id="rId12" w:tgtFrame="_blank" w:history="1">
        <w:r w:rsidRPr="004754A6">
          <w:rPr>
            <w:rStyle w:val="af1"/>
            <w:rFonts w:ascii="Arial" w:hAnsi="Arial" w:cs="Arial"/>
            <w:color w:val="800080"/>
            <w:shd w:val="clear" w:color="auto" w:fill="FFFFFF"/>
          </w:rPr>
          <w:t>http://philologos.narod.ru</w:t>
        </w:r>
      </w:hyperlink>
    </w:p>
    <w:p w:rsidR="006250A0" w:rsidRPr="00935039" w:rsidRDefault="006250A0" w:rsidP="002479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250A0" w:rsidRPr="00935039" w:rsidSect="00935039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</w:abstractNum>
  <w:abstractNum w:abstractNumId="1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565126A"/>
    <w:multiLevelType w:val="hybridMultilevel"/>
    <w:tmpl w:val="B7909FA4"/>
    <w:lvl w:ilvl="0" w:tplc="BDFAB678">
      <w:start w:val="1"/>
      <w:numFmt w:val="decimal"/>
      <w:lvlText w:val="%1)"/>
      <w:lvlJc w:val="left"/>
      <w:pPr>
        <w:ind w:left="1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ACD189E"/>
    <w:multiLevelType w:val="hybridMultilevel"/>
    <w:tmpl w:val="DFE28766"/>
    <w:lvl w:ilvl="0" w:tplc="7DAEF7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716BD"/>
    <w:multiLevelType w:val="hybridMultilevel"/>
    <w:tmpl w:val="9ACC1044"/>
    <w:lvl w:ilvl="0" w:tplc="561C0096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65DB"/>
    <w:multiLevelType w:val="hybridMultilevel"/>
    <w:tmpl w:val="269A539E"/>
    <w:lvl w:ilvl="0" w:tplc="3E64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E5682"/>
    <w:multiLevelType w:val="multilevel"/>
    <w:tmpl w:val="FECA35F6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D1C96"/>
    <w:multiLevelType w:val="hybridMultilevel"/>
    <w:tmpl w:val="DC94CC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AE1F81"/>
    <w:multiLevelType w:val="multilevel"/>
    <w:tmpl w:val="8FA2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A366D"/>
    <w:multiLevelType w:val="multilevel"/>
    <w:tmpl w:val="DBEE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42900"/>
    <w:multiLevelType w:val="multilevel"/>
    <w:tmpl w:val="1B08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35FE9"/>
    <w:multiLevelType w:val="hybridMultilevel"/>
    <w:tmpl w:val="6FC2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74A94"/>
    <w:multiLevelType w:val="multilevel"/>
    <w:tmpl w:val="C39E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10C32"/>
    <w:multiLevelType w:val="multilevel"/>
    <w:tmpl w:val="29668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0916EF6"/>
    <w:multiLevelType w:val="hybridMultilevel"/>
    <w:tmpl w:val="61067844"/>
    <w:lvl w:ilvl="0" w:tplc="8F10E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463A3"/>
    <w:multiLevelType w:val="multilevel"/>
    <w:tmpl w:val="BD4E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774E9"/>
    <w:multiLevelType w:val="hybridMultilevel"/>
    <w:tmpl w:val="B120AAD8"/>
    <w:lvl w:ilvl="0" w:tplc="A27C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695618"/>
    <w:multiLevelType w:val="hybridMultilevel"/>
    <w:tmpl w:val="599AE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D2619"/>
    <w:multiLevelType w:val="hybridMultilevel"/>
    <w:tmpl w:val="213E88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8082C36"/>
    <w:multiLevelType w:val="multilevel"/>
    <w:tmpl w:val="7F5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70321"/>
    <w:multiLevelType w:val="hybridMultilevel"/>
    <w:tmpl w:val="8486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0C2488"/>
    <w:multiLevelType w:val="hybridMultilevel"/>
    <w:tmpl w:val="00CE46A2"/>
    <w:lvl w:ilvl="0" w:tplc="DD5EF1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12E61"/>
    <w:multiLevelType w:val="hybridMultilevel"/>
    <w:tmpl w:val="D6CC00E0"/>
    <w:lvl w:ilvl="0" w:tplc="FB9AE942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16E7ED2"/>
    <w:multiLevelType w:val="hybridMultilevel"/>
    <w:tmpl w:val="4094E340"/>
    <w:lvl w:ilvl="0" w:tplc="CBCE2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B0F48"/>
    <w:multiLevelType w:val="multilevel"/>
    <w:tmpl w:val="036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87FC9"/>
    <w:multiLevelType w:val="multilevel"/>
    <w:tmpl w:val="2F4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E187D"/>
    <w:multiLevelType w:val="multilevel"/>
    <w:tmpl w:val="731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A62B46"/>
    <w:multiLevelType w:val="hybridMultilevel"/>
    <w:tmpl w:val="DD4C3880"/>
    <w:lvl w:ilvl="0" w:tplc="0F50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7E7B9E"/>
    <w:multiLevelType w:val="hybridMultilevel"/>
    <w:tmpl w:val="039E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C28D9"/>
    <w:multiLevelType w:val="hybridMultilevel"/>
    <w:tmpl w:val="03449940"/>
    <w:lvl w:ilvl="0" w:tplc="A5DC9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FF1378"/>
    <w:multiLevelType w:val="hybridMultilevel"/>
    <w:tmpl w:val="3E0E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76BD5"/>
    <w:multiLevelType w:val="multilevel"/>
    <w:tmpl w:val="506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73BA4"/>
    <w:multiLevelType w:val="hybridMultilevel"/>
    <w:tmpl w:val="8CC4DC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9"/>
  </w:num>
  <w:num w:numId="9">
    <w:abstractNumId w:val="27"/>
  </w:num>
  <w:num w:numId="10">
    <w:abstractNumId w:val="20"/>
  </w:num>
  <w:num w:numId="11">
    <w:abstractNumId w:val="10"/>
  </w:num>
  <w:num w:numId="12">
    <w:abstractNumId w:val="25"/>
  </w:num>
  <w:num w:numId="13">
    <w:abstractNumId w:val="16"/>
  </w:num>
  <w:num w:numId="14">
    <w:abstractNumId w:val="13"/>
  </w:num>
  <w:num w:numId="15">
    <w:abstractNumId w:val="32"/>
  </w:num>
  <w:num w:numId="16">
    <w:abstractNumId w:val="11"/>
  </w:num>
  <w:num w:numId="17">
    <w:abstractNumId w:val="15"/>
  </w:num>
  <w:num w:numId="18">
    <w:abstractNumId w:val="3"/>
  </w:num>
  <w:num w:numId="19">
    <w:abstractNumId w:val="24"/>
  </w:num>
  <w:num w:numId="20">
    <w:abstractNumId w:val="17"/>
  </w:num>
  <w:num w:numId="21">
    <w:abstractNumId w:val="6"/>
  </w:num>
  <w:num w:numId="22">
    <w:abstractNumId w:val="28"/>
  </w:num>
  <w:num w:numId="23">
    <w:abstractNumId w:val="30"/>
  </w:num>
  <w:num w:numId="24">
    <w:abstractNumId w:val="8"/>
  </w:num>
  <w:num w:numId="25">
    <w:abstractNumId w:val="0"/>
  </w:num>
  <w:num w:numId="26">
    <w:abstractNumId w:val="1"/>
  </w:num>
  <w:num w:numId="27">
    <w:abstractNumId w:val="21"/>
  </w:num>
  <w:num w:numId="28">
    <w:abstractNumId w:val="33"/>
  </w:num>
  <w:num w:numId="29">
    <w:abstractNumId w:val="23"/>
  </w:num>
  <w:num w:numId="30">
    <w:abstractNumId w:val="5"/>
  </w:num>
  <w:num w:numId="31">
    <w:abstractNumId w:val="31"/>
  </w:num>
  <w:num w:numId="32">
    <w:abstractNumId w:val="12"/>
  </w:num>
  <w:num w:numId="33">
    <w:abstractNumId w:val="2"/>
  </w:num>
  <w:num w:numId="34">
    <w:abstractNumId w:val="4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0A0"/>
    <w:rsid w:val="000136AD"/>
    <w:rsid w:val="000353F6"/>
    <w:rsid w:val="00095A83"/>
    <w:rsid w:val="00131D39"/>
    <w:rsid w:val="0014271E"/>
    <w:rsid w:val="00142F6C"/>
    <w:rsid w:val="001D42A4"/>
    <w:rsid w:val="0024797E"/>
    <w:rsid w:val="002868BE"/>
    <w:rsid w:val="00303ED7"/>
    <w:rsid w:val="003703C4"/>
    <w:rsid w:val="00376D09"/>
    <w:rsid w:val="00390915"/>
    <w:rsid w:val="003A7662"/>
    <w:rsid w:val="003B7C1A"/>
    <w:rsid w:val="003D7ED9"/>
    <w:rsid w:val="0047352E"/>
    <w:rsid w:val="004B137B"/>
    <w:rsid w:val="004D30F9"/>
    <w:rsid w:val="004D4CAC"/>
    <w:rsid w:val="004F28BB"/>
    <w:rsid w:val="004F473A"/>
    <w:rsid w:val="0050074C"/>
    <w:rsid w:val="005043EA"/>
    <w:rsid w:val="00505A59"/>
    <w:rsid w:val="006250A0"/>
    <w:rsid w:val="006C1215"/>
    <w:rsid w:val="006E37BE"/>
    <w:rsid w:val="0070461C"/>
    <w:rsid w:val="0072239B"/>
    <w:rsid w:val="007510B2"/>
    <w:rsid w:val="007D22CB"/>
    <w:rsid w:val="007E44EF"/>
    <w:rsid w:val="0083316B"/>
    <w:rsid w:val="00836A66"/>
    <w:rsid w:val="008978E1"/>
    <w:rsid w:val="008B21EF"/>
    <w:rsid w:val="00935039"/>
    <w:rsid w:val="009741F6"/>
    <w:rsid w:val="009872FC"/>
    <w:rsid w:val="009C6A89"/>
    <w:rsid w:val="00A358F3"/>
    <w:rsid w:val="00A727A9"/>
    <w:rsid w:val="00A74663"/>
    <w:rsid w:val="00AE5EB5"/>
    <w:rsid w:val="00B317F1"/>
    <w:rsid w:val="00B46E8E"/>
    <w:rsid w:val="00C212B9"/>
    <w:rsid w:val="00CA3297"/>
    <w:rsid w:val="00CC319F"/>
    <w:rsid w:val="00CE4418"/>
    <w:rsid w:val="00CE49FB"/>
    <w:rsid w:val="00D03FED"/>
    <w:rsid w:val="00D22D76"/>
    <w:rsid w:val="00D24408"/>
    <w:rsid w:val="00D3777A"/>
    <w:rsid w:val="00D71E13"/>
    <w:rsid w:val="00D96823"/>
    <w:rsid w:val="00DA2197"/>
    <w:rsid w:val="00DE7381"/>
    <w:rsid w:val="00E12613"/>
    <w:rsid w:val="00E12665"/>
    <w:rsid w:val="00E54600"/>
    <w:rsid w:val="00E64B41"/>
    <w:rsid w:val="00E83E4F"/>
    <w:rsid w:val="00E94439"/>
    <w:rsid w:val="00EB66BA"/>
    <w:rsid w:val="00EF6328"/>
    <w:rsid w:val="00F066CA"/>
    <w:rsid w:val="00F50B39"/>
    <w:rsid w:val="00F92A18"/>
    <w:rsid w:val="00FC26E6"/>
    <w:rsid w:val="00FD1607"/>
    <w:rsid w:val="00FD566E"/>
    <w:rsid w:val="00FF027E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0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5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6250A0"/>
    <w:pPr>
      <w:spacing w:after="0" w:line="240" w:lineRule="auto"/>
    </w:pPr>
    <w:rPr>
      <w:rFonts w:eastAsiaTheme="minorEastAsia"/>
      <w:lang w:eastAsia="ru-RU"/>
    </w:rPr>
  </w:style>
  <w:style w:type="paragraph" w:customStyle="1" w:styleId="u-2-msonormal">
    <w:name w:val="u-2-msonormal"/>
    <w:basedOn w:val="a"/>
    <w:rsid w:val="006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250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6250A0"/>
    <w:rPr>
      <w:rFonts w:ascii="Times New Roman" w:hAnsi="Times New Roman" w:cs="Times New Roman"/>
      <w:sz w:val="22"/>
      <w:szCs w:val="22"/>
    </w:rPr>
  </w:style>
  <w:style w:type="paragraph" w:styleId="a6">
    <w:name w:val="footer"/>
    <w:basedOn w:val="a"/>
    <w:link w:val="a7"/>
    <w:rsid w:val="00625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2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250A0"/>
  </w:style>
  <w:style w:type="paragraph" w:customStyle="1" w:styleId="msg-header-from">
    <w:name w:val="msg-header-from"/>
    <w:basedOn w:val="a"/>
    <w:rsid w:val="006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semiHidden/>
    <w:rsid w:val="006250A0"/>
    <w:rPr>
      <w:vertAlign w:val="superscript"/>
    </w:rPr>
  </w:style>
  <w:style w:type="paragraph" w:styleId="aa">
    <w:name w:val="footnote text"/>
    <w:basedOn w:val="a"/>
    <w:link w:val="ab"/>
    <w:semiHidden/>
    <w:rsid w:val="0062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2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6250A0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rsid w:val="00625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62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250A0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zagarial100">
    <w:name w:val="zag_arial_100"/>
    <w:basedOn w:val="a"/>
    <w:rsid w:val="006250A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r">
    <w:name w:val="centr"/>
    <w:basedOn w:val="a"/>
    <w:rsid w:val="006250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styleId="af0">
    <w:name w:val="Strong"/>
    <w:basedOn w:val="a0"/>
    <w:qFormat/>
    <w:rsid w:val="006250A0"/>
    <w:rPr>
      <w:b/>
      <w:bCs/>
    </w:rPr>
  </w:style>
  <w:style w:type="paragraph" w:customStyle="1" w:styleId="c13">
    <w:name w:val="c13"/>
    <w:basedOn w:val="a"/>
    <w:rsid w:val="006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250A0"/>
  </w:style>
  <w:style w:type="character" w:styleId="af1">
    <w:name w:val="Hyperlink"/>
    <w:basedOn w:val="a0"/>
    <w:uiPriority w:val="99"/>
    <w:unhideWhenUsed/>
    <w:rsid w:val="006250A0"/>
    <w:rPr>
      <w:color w:val="0000FF"/>
      <w:u w:val="single"/>
    </w:rPr>
  </w:style>
  <w:style w:type="paragraph" w:customStyle="1" w:styleId="c8">
    <w:name w:val="c8"/>
    <w:basedOn w:val="a"/>
    <w:rsid w:val="006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250A0"/>
  </w:style>
  <w:style w:type="paragraph" w:customStyle="1" w:styleId="c30">
    <w:name w:val="c30"/>
    <w:basedOn w:val="a"/>
    <w:rsid w:val="0062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6250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6250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250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2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50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6250A0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6250A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0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303ED7"/>
  </w:style>
  <w:style w:type="character" w:customStyle="1" w:styleId="c4">
    <w:name w:val="c4"/>
    <w:basedOn w:val="a0"/>
    <w:rsid w:val="00303ED7"/>
  </w:style>
  <w:style w:type="character" w:customStyle="1" w:styleId="c29">
    <w:name w:val="c29"/>
    <w:basedOn w:val="a0"/>
    <w:rsid w:val="00303ED7"/>
  </w:style>
  <w:style w:type="paragraph" w:customStyle="1" w:styleId="c4c44c8">
    <w:name w:val="c4 c44 c8"/>
    <w:basedOn w:val="a"/>
    <w:rsid w:val="00FD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c20">
    <w:name w:val="c45 c20"/>
    <w:basedOn w:val="a0"/>
    <w:rsid w:val="00FD566E"/>
  </w:style>
  <w:style w:type="character" w:customStyle="1" w:styleId="a4">
    <w:name w:val="Без интервала Знак"/>
    <w:link w:val="a3"/>
    <w:uiPriority w:val="1"/>
    <w:locked/>
    <w:rsid w:val="00FD566E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FD566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B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7C1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3B7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usolymp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.1september.ru/" TargetMode="External"/><Relationship Id="rId12" Type="http://schemas.openxmlformats.org/officeDocument/2006/relationships/hyperlink" Target="http://philologos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/" TargetMode="External"/><Relationship Id="rId11" Type="http://schemas.openxmlformats.org/officeDocument/2006/relationships/hyperlink" Target="http://www.gram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m.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olog.ru/dah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A8AF-18EE-4041-AFD6-0C3DEA42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Бершанская Ольга Николаевна</dc:creator>
  <cp:lastModifiedBy>Ольга Красных</cp:lastModifiedBy>
  <cp:revision>16</cp:revision>
  <cp:lastPrinted>2022-08-31T07:23:00Z</cp:lastPrinted>
  <dcterms:created xsi:type="dcterms:W3CDTF">2019-07-01T13:28:00Z</dcterms:created>
  <dcterms:modified xsi:type="dcterms:W3CDTF">2023-10-30T11:56:00Z</dcterms:modified>
</cp:coreProperties>
</file>