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6" w:type="dxa"/>
        <w:tblInd w:w="24" w:type="dxa"/>
        <w:tblLook w:val="01E0" w:firstRow="1" w:lastRow="1" w:firstColumn="1" w:lastColumn="1" w:noHBand="0" w:noVBand="0"/>
      </w:tblPr>
      <w:tblGrid>
        <w:gridCol w:w="6221"/>
        <w:gridCol w:w="3345"/>
      </w:tblGrid>
      <w:tr w:rsidR="00CD542F" w:rsidRPr="00CD542F" w:rsidTr="00BE71A1">
        <w:trPr>
          <w:trHeight w:val="234"/>
        </w:trPr>
        <w:tc>
          <w:tcPr>
            <w:tcW w:w="6220" w:type="dxa"/>
          </w:tcPr>
          <w:p w:rsidR="00CD542F" w:rsidRPr="00CD542F" w:rsidRDefault="00CD542F" w:rsidP="00CD542F">
            <w:pPr>
              <w:widowControl/>
              <w:autoSpaceDE/>
              <w:autoSpaceDN/>
              <w:ind w:right="3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CD542F">
              <w:rPr>
                <w:rFonts w:ascii="Times New Roman" w:eastAsia="Calibri" w:hAnsi="Times New Roman" w:cs="Times New Roman"/>
                <w:lang w:val="ru-RU"/>
              </w:rPr>
              <w:t>Принят</w:t>
            </w:r>
            <w:proofErr w:type="gramEnd"/>
            <w:r w:rsidRPr="00CD542F">
              <w:rPr>
                <w:rFonts w:ascii="Times New Roman" w:eastAsia="Calibri" w:hAnsi="Times New Roman" w:cs="Times New Roman"/>
                <w:lang w:val="ru-RU"/>
              </w:rPr>
              <w:t xml:space="preserve"> на заседании</w:t>
            </w:r>
          </w:p>
        </w:tc>
        <w:tc>
          <w:tcPr>
            <w:tcW w:w="3345" w:type="dxa"/>
          </w:tcPr>
          <w:p w:rsidR="00CD542F" w:rsidRPr="00CD542F" w:rsidRDefault="00CD542F" w:rsidP="00CD542F">
            <w:pPr>
              <w:widowControl/>
              <w:autoSpaceDE/>
              <w:autoSpaceDN/>
              <w:ind w:right="3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D542F">
              <w:rPr>
                <w:rFonts w:ascii="Times New Roman" w:eastAsia="Calibri" w:hAnsi="Times New Roman" w:cs="Times New Roman"/>
                <w:lang w:val="ru-RU"/>
              </w:rPr>
              <w:t xml:space="preserve">Утверждён </w:t>
            </w:r>
          </w:p>
        </w:tc>
      </w:tr>
      <w:tr w:rsidR="00CD542F" w:rsidRPr="00CD542F" w:rsidTr="00BE71A1">
        <w:trPr>
          <w:trHeight w:val="234"/>
        </w:trPr>
        <w:tc>
          <w:tcPr>
            <w:tcW w:w="6220" w:type="dxa"/>
          </w:tcPr>
          <w:p w:rsidR="00CD542F" w:rsidRPr="00CD542F" w:rsidRDefault="00CD542F" w:rsidP="00CD542F">
            <w:pPr>
              <w:widowControl/>
              <w:autoSpaceDE/>
              <w:autoSpaceDN/>
              <w:ind w:right="3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D542F">
              <w:rPr>
                <w:rFonts w:ascii="Times New Roman" w:eastAsia="Calibri" w:hAnsi="Times New Roman" w:cs="Times New Roman"/>
                <w:lang w:val="ru-RU"/>
              </w:rPr>
              <w:t>педагогического совета</w:t>
            </w:r>
          </w:p>
        </w:tc>
        <w:tc>
          <w:tcPr>
            <w:tcW w:w="3345" w:type="dxa"/>
          </w:tcPr>
          <w:p w:rsidR="00CD542F" w:rsidRPr="00CD542F" w:rsidRDefault="00CD542F" w:rsidP="00CD542F">
            <w:pPr>
              <w:widowControl/>
              <w:autoSpaceDE/>
              <w:autoSpaceDN/>
              <w:ind w:right="3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D542F">
              <w:rPr>
                <w:rFonts w:ascii="Times New Roman" w:eastAsia="Calibri" w:hAnsi="Times New Roman" w:cs="Times New Roman"/>
                <w:lang w:val="ru-RU"/>
              </w:rPr>
              <w:t>Директор школы</w:t>
            </w:r>
          </w:p>
        </w:tc>
      </w:tr>
      <w:tr w:rsidR="00CD542F" w:rsidRPr="00CD542F" w:rsidTr="00BE71A1">
        <w:trPr>
          <w:trHeight w:val="252"/>
        </w:trPr>
        <w:tc>
          <w:tcPr>
            <w:tcW w:w="6220" w:type="dxa"/>
          </w:tcPr>
          <w:p w:rsidR="00CD542F" w:rsidRPr="00CD542F" w:rsidRDefault="00CD542F" w:rsidP="00CD542F">
            <w:pPr>
              <w:widowControl/>
              <w:autoSpaceDE/>
              <w:autoSpaceDN/>
              <w:ind w:right="38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CD542F">
              <w:rPr>
                <w:rFonts w:ascii="Times New Roman" w:eastAsia="Calibri" w:hAnsi="Times New Roman" w:cs="Times New Roman"/>
                <w:lang w:val="ru-RU"/>
              </w:rPr>
              <w:t xml:space="preserve">Протокол № </w:t>
            </w:r>
            <w:r w:rsidRPr="00CD542F">
              <w:rPr>
                <w:rFonts w:ascii="Times New Roman" w:eastAsia="Calibri" w:hAnsi="Times New Roman" w:cs="Times New Roman"/>
                <w:u w:val="single"/>
                <w:lang w:val="ru-RU"/>
              </w:rPr>
              <w:t xml:space="preserve">   1   </w:t>
            </w:r>
            <w:r w:rsidRPr="00CD542F">
              <w:rPr>
                <w:rFonts w:ascii="Times New Roman" w:eastAsia="Calibri" w:hAnsi="Times New Roman" w:cs="Times New Roman"/>
                <w:color w:val="FFFFFF"/>
                <w:u w:val="single"/>
                <w:lang w:val="ru-RU"/>
              </w:rPr>
              <w:t>.</w:t>
            </w:r>
          </w:p>
        </w:tc>
        <w:tc>
          <w:tcPr>
            <w:tcW w:w="3345" w:type="dxa"/>
          </w:tcPr>
          <w:p w:rsidR="00CD542F" w:rsidRPr="00CD542F" w:rsidRDefault="00CD542F" w:rsidP="00CD542F">
            <w:pPr>
              <w:widowControl/>
              <w:autoSpaceDE/>
              <w:autoSpaceDN/>
              <w:ind w:right="3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D542F">
              <w:rPr>
                <w:rFonts w:ascii="Times New Roman" w:eastAsia="Calibri" w:hAnsi="Times New Roman" w:cs="Times New Roman"/>
                <w:lang w:val="ru-RU"/>
              </w:rPr>
              <w:t>_____________/</w:t>
            </w:r>
            <w:proofErr w:type="spellStart"/>
            <w:r w:rsidRPr="00CD542F">
              <w:rPr>
                <w:rFonts w:ascii="Times New Roman" w:eastAsia="Calibri" w:hAnsi="Times New Roman" w:cs="Times New Roman"/>
                <w:lang w:val="ru-RU"/>
              </w:rPr>
              <w:t>Т.А.Балан</w:t>
            </w:r>
            <w:proofErr w:type="spellEnd"/>
            <w:r w:rsidRPr="00CD542F">
              <w:rPr>
                <w:rFonts w:ascii="Times New Roman" w:eastAsia="Calibri" w:hAnsi="Times New Roman" w:cs="Times New Roman"/>
                <w:lang w:val="ru-RU"/>
              </w:rPr>
              <w:t>/</w:t>
            </w:r>
          </w:p>
        </w:tc>
      </w:tr>
      <w:tr w:rsidR="00CD542F" w:rsidRPr="00CD542F" w:rsidTr="00BE71A1">
        <w:trPr>
          <w:trHeight w:val="234"/>
        </w:trPr>
        <w:tc>
          <w:tcPr>
            <w:tcW w:w="6220" w:type="dxa"/>
          </w:tcPr>
          <w:p w:rsidR="00CD542F" w:rsidRPr="00CD542F" w:rsidRDefault="00CD542F" w:rsidP="00B85A10">
            <w:pPr>
              <w:widowControl/>
              <w:autoSpaceDE/>
              <w:autoSpaceDN/>
              <w:ind w:right="3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D542F">
              <w:rPr>
                <w:rFonts w:ascii="Times New Roman" w:eastAsia="Calibri" w:hAnsi="Times New Roman" w:cs="Times New Roman"/>
                <w:lang w:val="ru-RU"/>
              </w:rPr>
              <w:t>«</w:t>
            </w:r>
            <w:r w:rsidRPr="00CD542F">
              <w:rPr>
                <w:rFonts w:ascii="Times New Roman" w:eastAsia="Calibri" w:hAnsi="Times New Roman" w:cs="Times New Roman"/>
                <w:u w:val="single"/>
                <w:lang w:val="ru-RU"/>
              </w:rPr>
              <w:t xml:space="preserve">  30  </w:t>
            </w:r>
            <w:r w:rsidRPr="00CD542F">
              <w:rPr>
                <w:rFonts w:ascii="Times New Roman" w:eastAsia="Calibri" w:hAnsi="Times New Roman" w:cs="Times New Roman"/>
                <w:lang w:val="ru-RU"/>
              </w:rPr>
              <w:t xml:space="preserve">» </w:t>
            </w:r>
            <w:r w:rsidRPr="00CD542F">
              <w:rPr>
                <w:rFonts w:ascii="Times New Roman" w:eastAsia="Calibri" w:hAnsi="Times New Roman" w:cs="Times New Roman"/>
                <w:u w:val="single"/>
                <w:lang w:val="ru-RU"/>
              </w:rPr>
              <w:t xml:space="preserve">    августа    202</w:t>
            </w:r>
            <w:r w:rsidR="00B85A10">
              <w:rPr>
                <w:rFonts w:ascii="Times New Roman" w:eastAsia="Calibri" w:hAnsi="Times New Roman" w:cs="Times New Roman"/>
                <w:u w:val="single"/>
                <w:lang w:val="ru-RU"/>
              </w:rPr>
              <w:t>4</w:t>
            </w:r>
            <w:r w:rsidRPr="00CD542F">
              <w:rPr>
                <w:rFonts w:ascii="Times New Roman" w:eastAsia="Calibri" w:hAnsi="Times New Roman" w:cs="Times New Roman"/>
                <w:u w:val="single"/>
                <w:lang w:val="ru-RU"/>
              </w:rPr>
              <w:t xml:space="preserve"> г</w:t>
            </w:r>
            <w:r w:rsidRPr="00CD542F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3345" w:type="dxa"/>
          </w:tcPr>
          <w:p w:rsidR="00CD542F" w:rsidRPr="00CD542F" w:rsidRDefault="00CD542F" w:rsidP="00B85A10">
            <w:pPr>
              <w:widowControl/>
              <w:autoSpaceDE/>
              <w:autoSpaceDN/>
              <w:ind w:right="3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D542F">
              <w:rPr>
                <w:rFonts w:ascii="Times New Roman" w:eastAsia="Calibri" w:hAnsi="Times New Roman" w:cs="Times New Roman"/>
                <w:lang w:val="ru-RU"/>
              </w:rPr>
              <w:t>Приказом № ____ от   «____»__________202</w:t>
            </w:r>
            <w:r w:rsidR="00B85A10"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Pr="00CD542F">
              <w:rPr>
                <w:rFonts w:ascii="Times New Roman" w:eastAsia="Calibri" w:hAnsi="Times New Roman" w:cs="Times New Roman"/>
                <w:lang w:val="ru-RU"/>
              </w:rPr>
              <w:t xml:space="preserve"> г.</w:t>
            </w:r>
          </w:p>
        </w:tc>
      </w:tr>
    </w:tbl>
    <w:p w:rsidR="00CD542F" w:rsidRDefault="00CD542F" w:rsidP="007855DF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855DF" w:rsidRDefault="007855DF" w:rsidP="007855DF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УЧЕБНЫЙ ПЛАН</w:t>
      </w:r>
    </w:p>
    <w:p w:rsidR="007855DF" w:rsidRDefault="007855DF" w:rsidP="007855DF">
      <w:pPr>
        <w:widowControl/>
        <w:autoSpaceDE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муниципального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казенного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общеобразовательного учреждения </w:t>
      </w:r>
    </w:p>
    <w:p w:rsidR="007855DF" w:rsidRDefault="007855DF" w:rsidP="007855DF">
      <w:pPr>
        <w:widowControl/>
        <w:autoSpaceDE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средней общеобразовательной школы д. Денисовы </w:t>
      </w:r>
    </w:p>
    <w:p w:rsidR="007855DF" w:rsidRDefault="007855DF" w:rsidP="007855DF">
      <w:pPr>
        <w:widowControl/>
        <w:autoSpaceDE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Слободского района Кировской области</w:t>
      </w:r>
    </w:p>
    <w:p w:rsidR="007855DF" w:rsidRDefault="007855DF" w:rsidP="007855DF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 202</w:t>
      </w:r>
      <w:r w:rsidR="00957D67">
        <w:rPr>
          <w:rFonts w:ascii="Times New Roman" w:eastAsia="Calibri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– 202</w:t>
      </w:r>
      <w:r w:rsidR="00957D67"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учебный год </w:t>
      </w:r>
    </w:p>
    <w:p w:rsidR="007855DF" w:rsidRDefault="007855DF" w:rsidP="007855DF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="00365474">
        <w:rPr>
          <w:rFonts w:ascii="Times New Roman" w:eastAsia="Calibri" w:hAnsi="Times New Roman" w:cs="Times New Roman"/>
          <w:b/>
          <w:sz w:val="28"/>
          <w:szCs w:val="28"/>
          <w:lang w:val="ru-RU"/>
        </w:rPr>
        <w:t>-4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класс</w:t>
      </w:r>
      <w:r w:rsidR="0036547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ы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7855DF" w:rsidRDefault="007855DF" w:rsidP="007855DF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TableNormal"/>
        <w:tblW w:w="9214" w:type="dxa"/>
        <w:tblInd w:w="-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09"/>
        <w:gridCol w:w="851"/>
        <w:gridCol w:w="850"/>
        <w:gridCol w:w="709"/>
        <w:gridCol w:w="851"/>
        <w:gridCol w:w="1275"/>
      </w:tblGrid>
      <w:tr w:rsidR="007855DF" w:rsidRPr="00107B9F" w:rsidTr="007855DF">
        <w:trPr>
          <w:trHeight w:val="341"/>
        </w:trPr>
        <w:tc>
          <w:tcPr>
            <w:tcW w:w="9214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A9444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чебный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pacing w:val="30"/>
                <w:sz w:val="20"/>
                <w:szCs w:val="20"/>
                <w:lang w:val="ru-RU"/>
              </w:rPr>
              <w:t xml:space="preserve"> 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план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pacing w:val="29"/>
                <w:sz w:val="20"/>
                <w:szCs w:val="20"/>
                <w:lang w:val="ru-RU"/>
              </w:rPr>
              <w:t xml:space="preserve"> 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начального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pacing w:val="30"/>
                <w:sz w:val="20"/>
                <w:szCs w:val="20"/>
                <w:lang w:val="ru-RU"/>
              </w:rPr>
              <w:t xml:space="preserve"> 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общего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pacing w:val="29"/>
                <w:sz w:val="20"/>
                <w:szCs w:val="20"/>
                <w:lang w:val="ru-RU"/>
              </w:rPr>
              <w:t xml:space="preserve"> 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образования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pacing w:val="30"/>
                <w:sz w:val="20"/>
                <w:szCs w:val="20"/>
                <w:lang w:val="ru-RU"/>
              </w:rPr>
              <w:t xml:space="preserve"> 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(5-дневная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pacing w:val="29"/>
                <w:sz w:val="20"/>
                <w:szCs w:val="20"/>
                <w:lang w:val="ru-RU"/>
              </w:rPr>
              <w:t xml:space="preserve"> 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учебная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pacing w:val="30"/>
                <w:sz w:val="20"/>
                <w:szCs w:val="20"/>
                <w:lang w:val="ru-RU"/>
              </w:rPr>
              <w:t xml:space="preserve"> </w:t>
            </w:r>
            <w:r w:rsidR="007855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неделя)</w:t>
            </w:r>
            <w:r w:rsidR="007855D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footnoteReference w:id="1"/>
            </w:r>
          </w:p>
        </w:tc>
      </w:tr>
      <w:tr w:rsidR="007855DF" w:rsidTr="007855DF">
        <w:trPr>
          <w:trHeight w:val="3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Всего</w:t>
            </w:r>
            <w:proofErr w:type="spellEnd"/>
          </w:p>
        </w:tc>
      </w:tr>
      <w:tr w:rsidR="007855DF" w:rsidTr="007855DF">
        <w:trPr>
          <w:trHeight w:val="34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5DF" w:rsidRDefault="007855D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5DF" w:rsidRDefault="007855D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1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5DF" w:rsidRDefault="007855D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855DF" w:rsidTr="007855DF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</w:rPr>
              <w:t>часть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5474" w:rsidTr="00DB747A">
        <w:trPr>
          <w:trHeight w:val="30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474" w:rsidRDefault="0036547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Русский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74" w:rsidRDefault="0036547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74" w:rsidRDefault="0036547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74" w:rsidRDefault="0036547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74" w:rsidRDefault="0036547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74" w:rsidRDefault="0036547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74" w:rsidRDefault="0036547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365474" w:rsidTr="00DB747A">
        <w:trPr>
          <w:trHeight w:val="32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474" w:rsidRDefault="003654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74" w:rsidRDefault="0036547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74" w:rsidRDefault="0036547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74" w:rsidRDefault="0036547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74" w:rsidRDefault="0036547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74" w:rsidRDefault="0036547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74" w:rsidRDefault="0036547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7855DF" w:rsidTr="007855DF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6</w:t>
            </w:r>
          </w:p>
        </w:tc>
      </w:tr>
      <w:tr w:rsidR="007855DF" w:rsidTr="007855DF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7855DF" w:rsidTr="007855DF">
        <w:trPr>
          <w:trHeight w:val="5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естествознание</w:t>
            </w:r>
            <w:r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(Окружающий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8</w:t>
            </w:r>
          </w:p>
        </w:tc>
      </w:tr>
      <w:tr w:rsidR="007855DF" w:rsidTr="007855DF">
        <w:trPr>
          <w:trHeight w:val="5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Основы религиозных культур</w:t>
            </w:r>
            <w:r w:rsidR="00107B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светской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="00107B9F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светской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</w:tr>
      <w:tr w:rsidR="007855DF" w:rsidTr="007855DF">
        <w:trPr>
          <w:trHeight w:val="36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</w:tr>
      <w:tr w:rsidR="007855DF" w:rsidTr="007855DF">
        <w:trPr>
          <w:trHeight w:val="358"/>
        </w:trPr>
        <w:tc>
          <w:tcPr>
            <w:tcW w:w="226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855DF" w:rsidRDefault="007855DF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</w:tr>
      <w:tr w:rsidR="007855DF" w:rsidTr="007855DF">
        <w:trPr>
          <w:trHeight w:val="358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55DF" w:rsidRPr="00957D67" w:rsidRDefault="00957D67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Труд (т</w:t>
            </w:r>
            <w:proofErr w:type="spellStart"/>
            <w:r w:rsidR="007855D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55DF" w:rsidRPr="00957D67" w:rsidRDefault="00957D67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Труд (т</w:t>
            </w:r>
            <w:proofErr w:type="spellStart"/>
            <w:r w:rsidR="007855D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</w:tr>
      <w:tr w:rsidR="007855DF" w:rsidTr="007855DF">
        <w:trPr>
          <w:trHeight w:val="363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8</w:t>
            </w:r>
          </w:p>
        </w:tc>
      </w:tr>
      <w:tr w:rsidR="007855DF" w:rsidTr="007855DF">
        <w:trPr>
          <w:trHeight w:val="36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Pr="005A6EAC" w:rsidRDefault="007855DF" w:rsidP="007F1C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F1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7855DF" w:rsidTr="007855DF">
        <w:trPr>
          <w:trHeight w:val="35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Часть,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формируемая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участниками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F1C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Pr="005A6EAC" w:rsidRDefault="007F1C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3</w:t>
            </w:r>
          </w:p>
        </w:tc>
      </w:tr>
      <w:tr w:rsidR="007855DF" w:rsidTr="007855DF">
        <w:trPr>
          <w:trHeight w:val="35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Наглядная 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DF" w:rsidRDefault="007F1C15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3</w:t>
            </w:r>
          </w:p>
        </w:tc>
      </w:tr>
      <w:tr w:rsidR="007855DF" w:rsidTr="007855DF">
        <w:trPr>
          <w:trHeight w:val="36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7855DF" w:rsidTr="007855DF">
        <w:trPr>
          <w:trHeight w:val="36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3039</w:t>
            </w:r>
          </w:p>
        </w:tc>
      </w:tr>
      <w:tr w:rsidR="007855DF" w:rsidTr="007855DF">
        <w:trPr>
          <w:trHeight w:val="31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Рекомендуемая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недельная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нагрузка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5-дневной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7855DF" w:rsidTr="007855DF">
        <w:trPr>
          <w:trHeight w:val="71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Максимально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допустимая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недельная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нагрузка,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предусмотренная</w:t>
            </w:r>
            <w:r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действующими санитарными правилами и гигиеническими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нормативами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DF" w:rsidRDefault="007855D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592679" w:rsidRDefault="00365474" w:rsidP="00365474">
      <w:pPr>
        <w:widowControl/>
        <w:autoSpaceDE/>
        <w:autoSpaceDN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</w:t>
      </w:r>
    </w:p>
    <w:p w:rsidR="00592679" w:rsidRDefault="00592679" w:rsidP="00365474">
      <w:pPr>
        <w:widowControl/>
        <w:autoSpaceDE/>
        <w:autoSpaceDN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92679" w:rsidRDefault="00592679" w:rsidP="00576A9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85A10" w:rsidRDefault="00B85A10" w:rsidP="00576A9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85A10" w:rsidRDefault="00B85A10" w:rsidP="00107B9F">
      <w:pPr>
        <w:widowControl/>
        <w:autoSpaceDE/>
        <w:autoSpaceDN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365474" w:rsidRPr="00365474" w:rsidRDefault="00365474" w:rsidP="00592679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365474" w:rsidRPr="00365474" w:rsidRDefault="00365474" w:rsidP="00365474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 учебному плану МКОУ СОШ д. Денисовы</w:t>
      </w:r>
    </w:p>
    <w:p w:rsidR="00365474" w:rsidRPr="00365474" w:rsidRDefault="00365474" w:rsidP="00365474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202</w:t>
      </w:r>
      <w:r w:rsidR="00026809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- 202</w:t>
      </w:r>
      <w:r w:rsidR="00026809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365474" w:rsidRPr="00365474" w:rsidRDefault="00365474" w:rsidP="00365474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65474" w:rsidRPr="00365474" w:rsidRDefault="00365474" w:rsidP="00365474">
      <w:pPr>
        <w:widowControl/>
        <w:autoSpaceDE/>
        <w:autoSpaceDN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Учебный план МКОУ СОШ д. Денисовы – нормативно-правовой документ, устанавливающий нормы учебного времени, отводимого на освоение основных общеобразовательных программ для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-4 классов  на 202</w:t>
      </w:r>
      <w:r w:rsidR="00F32231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– 202</w:t>
      </w:r>
      <w:r w:rsidR="00F32231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учебный год.</w:t>
      </w:r>
    </w:p>
    <w:p w:rsidR="00365474" w:rsidRPr="00365474" w:rsidRDefault="00365474" w:rsidP="00365474">
      <w:pPr>
        <w:widowControl/>
        <w:autoSpaceDE/>
        <w:autoSpaceDN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Нормативные документы, являющиеся основой для разработки учебного плана  по ФГОС НОО:</w:t>
      </w:r>
    </w:p>
    <w:p w:rsidR="00365474" w:rsidRPr="00365474" w:rsidRDefault="00365474" w:rsidP="00365474">
      <w:pPr>
        <w:widowControl/>
        <w:shd w:val="clear" w:color="auto" w:fill="FFFFFF"/>
        <w:suppressAutoHyphens/>
        <w:autoSpaceDE/>
        <w:autoSpaceDN/>
        <w:jc w:val="both"/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- 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Федеральный закон «Об образовании в Российской Федерации» № 273-ФЗ от 29.12.2012;</w:t>
      </w:r>
    </w:p>
    <w:p w:rsidR="00365474" w:rsidRPr="00365474" w:rsidRDefault="00365474" w:rsidP="00365474">
      <w:pPr>
        <w:widowControl/>
        <w:shd w:val="clear" w:color="auto" w:fill="FFFFFF"/>
        <w:suppressAutoHyphens/>
        <w:autoSpaceDE/>
        <w:autoSpaceDN/>
        <w:jc w:val="both"/>
        <w:rPr>
          <w:rFonts w:ascii="Times New Roman" w:eastAsia="Calibri" w:hAnsi="Times New Roman" w:cs="Times New Roman"/>
          <w:spacing w:val="2"/>
          <w:lang w:val="ru-RU"/>
        </w:rPr>
      </w:pPr>
      <w:r w:rsidRPr="00365474">
        <w:rPr>
          <w:rFonts w:ascii="Times New Roman" w:eastAsia="Calibri" w:hAnsi="Times New Roman" w:cs="Times New Roman"/>
          <w:spacing w:val="2"/>
          <w:lang w:val="ru-RU"/>
        </w:rPr>
        <w:t xml:space="preserve">- </w:t>
      </w:r>
      <w:proofErr w:type="spellStart"/>
      <w:r w:rsidRPr="00365474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Санитарно</w:t>
      </w:r>
      <w:proofErr w:type="spellEnd"/>
      <w:r w:rsidRPr="00365474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– эпидемиологических  правила и нормы 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молодежи</w:t>
      </w:r>
      <w:proofErr w:type="spellEnd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Pr="00365474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(утверждены Постановлением Главного государственного санитарного врача РФ от 28.09.2020 № 28)</w:t>
      </w:r>
      <w:r w:rsidRPr="00365474">
        <w:rPr>
          <w:rFonts w:ascii="Times New Roman" w:eastAsia="Calibri" w:hAnsi="Times New Roman" w:cs="Times New Roman"/>
          <w:spacing w:val="2"/>
          <w:lang w:val="ru-RU"/>
        </w:rPr>
        <w:t>;</w:t>
      </w:r>
    </w:p>
    <w:p w:rsidR="00365474" w:rsidRPr="00365474" w:rsidRDefault="00365474" w:rsidP="00365474">
      <w:pPr>
        <w:widowControl/>
        <w:autoSpaceDE/>
        <w:autoSpaceDN/>
        <w:jc w:val="both"/>
        <w:rPr>
          <w:rFonts w:ascii="Times New Roman" w:eastAsia="Calibri" w:hAnsi="Times New Roman" w:cs="Times New Roman"/>
          <w:lang w:val="ru-RU"/>
        </w:rPr>
      </w:pPr>
      <w:r w:rsidRPr="00365474">
        <w:rPr>
          <w:rFonts w:ascii="Times New Roman" w:eastAsia="Calibri" w:hAnsi="Times New Roman" w:cs="Times New Roman"/>
          <w:lang w:val="ru-RU"/>
        </w:rPr>
        <w:t xml:space="preserve">- Приказ </w:t>
      </w:r>
      <w:proofErr w:type="spellStart"/>
      <w:r w:rsidRPr="00365474">
        <w:rPr>
          <w:rFonts w:ascii="Times New Roman" w:eastAsia="Calibri" w:hAnsi="Times New Roman" w:cs="Times New Roman"/>
          <w:lang w:val="ru-RU"/>
        </w:rPr>
        <w:t>Минобрнауки</w:t>
      </w:r>
      <w:proofErr w:type="spellEnd"/>
      <w:r w:rsidRPr="00365474">
        <w:rPr>
          <w:rFonts w:ascii="Times New Roman" w:eastAsia="Calibri" w:hAnsi="Times New Roman" w:cs="Times New Roman"/>
          <w:lang w:val="ru-RU"/>
        </w:rPr>
        <w:t xml:space="preserve"> от 06.10.2009 № 373 «Об утверждении и введении в действие федерального государственного стандарта начального общего образования»;</w:t>
      </w:r>
    </w:p>
    <w:p w:rsidR="00365474" w:rsidRPr="00365474" w:rsidRDefault="00365474" w:rsidP="00365474">
      <w:pPr>
        <w:widowControl/>
        <w:autoSpaceDE/>
        <w:autoSpaceDN/>
        <w:jc w:val="both"/>
        <w:rPr>
          <w:rFonts w:ascii="Times New Roman" w:eastAsia="Calibri" w:hAnsi="Times New Roman" w:cs="Times New Roman"/>
          <w:lang w:val="ru-RU"/>
        </w:rPr>
      </w:pPr>
      <w:r w:rsidRPr="00365474">
        <w:rPr>
          <w:rFonts w:ascii="Times New Roman" w:eastAsia="Calibri" w:hAnsi="Times New Roman" w:cs="Times New Roman"/>
          <w:lang w:val="ru-RU"/>
        </w:rPr>
        <w:t xml:space="preserve">- Приказ </w:t>
      </w:r>
      <w:proofErr w:type="spellStart"/>
      <w:r w:rsidRPr="00365474">
        <w:rPr>
          <w:rFonts w:ascii="Times New Roman" w:eastAsia="Calibri" w:hAnsi="Times New Roman" w:cs="Times New Roman"/>
          <w:lang w:val="ru-RU"/>
        </w:rPr>
        <w:t>Минобрнауки</w:t>
      </w:r>
      <w:proofErr w:type="spellEnd"/>
      <w:r w:rsidRPr="00365474">
        <w:rPr>
          <w:rFonts w:ascii="Times New Roman" w:eastAsia="Calibri" w:hAnsi="Times New Roman" w:cs="Times New Roman"/>
          <w:lang w:val="ru-RU"/>
        </w:rPr>
        <w:t xml:space="preserve"> РФ от 26.11.2010 № 1241 «О внесении изменений в федеральный государственный стандарт начального общего образования, </w:t>
      </w:r>
      <w:proofErr w:type="spellStart"/>
      <w:r w:rsidRPr="00365474">
        <w:rPr>
          <w:rFonts w:ascii="Times New Roman" w:eastAsia="Calibri" w:hAnsi="Times New Roman" w:cs="Times New Roman"/>
          <w:lang w:val="ru-RU"/>
        </w:rPr>
        <w:t>утвержденный</w:t>
      </w:r>
      <w:proofErr w:type="spellEnd"/>
      <w:r w:rsidRPr="00365474">
        <w:rPr>
          <w:rFonts w:ascii="Times New Roman" w:eastAsia="Calibri" w:hAnsi="Times New Roman" w:cs="Times New Roman"/>
          <w:lang w:val="ru-RU"/>
        </w:rPr>
        <w:t xml:space="preserve"> приказом </w:t>
      </w:r>
      <w:proofErr w:type="spellStart"/>
      <w:r w:rsidRPr="00365474">
        <w:rPr>
          <w:rFonts w:ascii="Times New Roman" w:eastAsia="Calibri" w:hAnsi="Times New Roman" w:cs="Times New Roman"/>
          <w:lang w:val="ru-RU"/>
        </w:rPr>
        <w:t>Минобрнауки</w:t>
      </w:r>
      <w:proofErr w:type="spellEnd"/>
      <w:r w:rsidRPr="00365474">
        <w:rPr>
          <w:rFonts w:ascii="Times New Roman" w:eastAsia="Calibri" w:hAnsi="Times New Roman" w:cs="Times New Roman"/>
          <w:lang w:val="ru-RU"/>
        </w:rPr>
        <w:t xml:space="preserve"> от 06.10.2009 № 373»;</w:t>
      </w:r>
    </w:p>
    <w:p w:rsidR="00365474" w:rsidRPr="00365474" w:rsidRDefault="00365474" w:rsidP="00365474">
      <w:pPr>
        <w:widowControl/>
        <w:autoSpaceDE/>
        <w:autoSpaceDN/>
        <w:jc w:val="both"/>
        <w:rPr>
          <w:rFonts w:ascii="Times New Roman" w:eastAsia="Calibri" w:hAnsi="Times New Roman" w:cs="Times New Roman"/>
          <w:lang w:val="ru-RU"/>
        </w:rPr>
      </w:pPr>
      <w:r w:rsidRPr="00365474">
        <w:rPr>
          <w:rFonts w:ascii="Times New Roman" w:eastAsia="Calibri" w:hAnsi="Times New Roman" w:cs="Times New Roman"/>
          <w:lang w:val="ru-RU"/>
        </w:rPr>
        <w:t xml:space="preserve">- Приказ </w:t>
      </w:r>
      <w:proofErr w:type="spellStart"/>
      <w:r w:rsidRPr="00365474">
        <w:rPr>
          <w:rFonts w:ascii="Times New Roman" w:eastAsia="Calibri" w:hAnsi="Times New Roman" w:cs="Times New Roman"/>
          <w:lang w:val="ru-RU"/>
        </w:rPr>
        <w:t>Минобрнауки</w:t>
      </w:r>
      <w:proofErr w:type="spellEnd"/>
      <w:r w:rsidRPr="00365474">
        <w:rPr>
          <w:rFonts w:ascii="Times New Roman" w:eastAsia="Calibri" w:hAnsi="Times New Roman" w:cs="Times New Roman"/>
          <w:lang w:val="ru-RU"/>
        </w:rPr>
        <w:t xml:space="preserve"> от 22.09.2011 № 2357 «О внесении изменений в федеральный государственный стандарт начального общего образования, </w:t>
      </w:r>
      <w:proofErr w:type="spellStart"/>
      <w:r w:rsidRPr="00365474">
        <w:rPr>
          <w:rFonts w:ascii="Times New Roman" w:eastAsia="Calibri" w:hAnsi="Times New Roman" w:cs="Times New Roman"/>
          <w:lang w:val="ru-RU"/>
        </w:rPr>
        <w:t>утвержденный</w:t>
      </w:r>
      <w:proofErr w:type="spellEnd"/>
      <w:r w:rsidRPr="00365474">
        <w:rPr>
          <w:rFonts w:ascii="Times New Roman" w:eastAsia="Calibri" w:hAnsi="Times New Roman" w:cs="Times New Roman"/>
          <w:lang w:val="ru-RU"/>
        </w:rPr>
        <w:t xml:space="preserve"> приказом </w:t>
      </w:r>
      <w:proofErr w:type="spellStart"/>
      <w:r w:rsidRPr="00365474">
        <w:rPr>
          <w:rFonts w:ascii="Times New Roman" w:eastAsia="Calibri" w:hAnsi="Times New Roman" w:cs="Times New Roman"/>
          <w:lang w:val="ru-RU"/>
        </w:rPr>
        <w:t>Минобрнауки</w:t>
      </w:r>
      <w:proofErr w:type="spellEnd"/>
      <w:r w:rsidRPr="00365474">
        <w:rPr>
          <w:rFonts w:ascii="Times New Roman" w:eastAsia="Calibri" w:hAnsi="Times New Roman" w:cs="Times New Roman"/>
          <w:lang w:val="ru-RU"/>
        </w:rPr>
        <w:t xml:space="preserve"> РФ от 06.10.2009 № 373»;</w:t>
      </w:r>
    </w:p>
    <w:p w:rsidR="00365474" w:rsidRDefault="00365474" w:rsidP="00365474">
      <w:pPr>
        <w:widowControl/>
        <w:autoSpaceDE/>
        <w:autoSpaceDN/>
        <w:jc w:val="both"/>
        <w:rPr>
          <w:rFonts w:ascii="Times New Roman" w:eastAsia="Calibri" w:hAnsi="Times New Roman" w:cs="Times New Roman"/>
          <w:lang w:val="ru-RU"/>
        </w:rPr>
      </w:pPr>
      <w:r w:rsidRPr="00365474">
        <w:rPr>
          <w:rFonts w:ascii="Times New Roman" w:eastAsia="Calibri" w:hAnsi="Times New Roman" w:cs="Times New Roman"/>
          <w:lang w:val="ru-RU"/>
        </w:rPr>
        <w:t xml:space="preserve">- Приказ </w:t>
      </w:r>
      <w:proofErr w:type="spellStart"/>
      <w:r w:rsidRPr="00365474">
        <w:rPr>
          <w:rFonts w:ascii="Times New Roman" w:eastAsia="Calibri" w:hAnsi="Times New Roman" w:cs="Times New Roman"/>
          <w:lang w:val="ru-RU"/>
        </w:rPr>
        <w:t>Минобрнауки</w:t>
      </w:r>
      <w:proofErr w:type="spellEnd"/>
      <w:r w:rsidRPr="00365474">
        <w:rPr>
          <w:rFonts w:ascii="Times New Roman" w:eastAsia="Calibri" w:hAnsi="Times New Roman" w:cs="Times New Roman"/>
          <w:lang w:val="ru-RU"/>
        </w:rPr>
        <w:t xml:space="preserve"> от .02.2015 №     «О внесении изменений в федеральный государственный стандарт начального общего образования, </w:t>
      </w:r>
      <w:proofErr w:type="spellStart"/>
      <w:r w:rsidRPr="00365474">
        <w:rPr>
          <w:rFonts w:ascii="Times New Roman" w:eastAsia="Calibri" w:hAnsi="Times New Roman" w:cs="Times New Roman"/>
          <w:lang w:val="ru-RU"/>
        </w:rPr>
        <w:t>утвержденный</w:t>
      </w:r>
      <w:proofErr w:type="spellEnd"/>
      <w:r w:rsidRPr="00365474">
        <w:rPr>
          <w:rFonts w:ascii="Times New Roman" w:eastAsia="Calibri" w:hAnsi="Times New Roman" w:cs="Times New Roman"/>
          <w:lang w:val="ru-RU"/>
        </w:rPr>
        <w:t xml:space="preserve"> приказом </w:t>
      </w:r>
      <w:proofErr w:type="spellStart"/>
      <w:r w:rsidRPr="00365474">
        <w:rPr>
          <w:rFonts w:ascii="Times New Roman" w:eastAsia="Calibri" w:hAnsi="Times New Roman" w:cs="Times New Roman"/>
          <w:lang w:val="ru-RU"/>
        </w:rPr>
        <w:t>Минобрнауки</w:t>
      </w:r>
      <w:proofErr w:type="spellEnd"/>
      <w:r w:rsidRPr="00365474">
        <w:rPr>
          <w:rFonts w:ascii="Times New Roman" w:eastAsia="Calibri" w:hAnsi="Times New Roman" w:cs="Times New Roman"/>
          <w:lang w:val="ru-RU"/>
        </w:rPr>
        <w:t xml:space="preserve"> РФ от 06.10.2009 № 373»;</w:t>
      </w:r>
    </w:p>
    <w:p w:rsidR="00365474" w:rsidRPr="00365474" w:rsidRDefault="00365474" w:rsidP="00365474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- 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Приказ </w:t>
      </w:r>
      <w:r w:rsidRPr="00365474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просвещения Российской Федерации от 31 мая 2021 г. </w:t>
      </w:r>
      <w:r w:rsidRPr="00365474">
        <w:rPr>
          <w:rFonts w:ascii="Times New Roman" w:hAnsi="Times New Roman" w:cs="Times New Roman"/>
          <w:sz w:val="24"/>
          <w:szCs w:val="24"/>
        </w:rPr>
        <w:t>N</w:t>
      </w:r>
      <w:r w:rsidRPr="00365474">
        <w:rPr>
          <w:rFonts w:ascii="Times New Roman" w:hAnsi="Times New Roman" w:cs="Times New Roman"/>
          <w:sz w:val="24"/>
          <w:szCs w:val="24"/>
          <w:lang w:val="ru-RU"/>
        </w:rPr>
        <w:t xml:space="preserve"> 286 «Об утверждении федерального 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5474" w:rsidRPr="00365474" w:rsidRDefault="00365474" w:rsidP="00365474">
      <w:pPr>
        <w:widowControl/>
        <w:autoSpaceDE/>
        <w:autoSpaceDN/>
        <w:jc w:val="both"/>
        <w:rPr>
          <w:rFonts w:ascii="Times New Roman" w:eastAsia="Calibri" w:hAnsi="Times New Roman" w:cs="Times New Roman"/>
          <w:lang w:val="ru-RU"/>
        </w:rPr>
      </w:pPr>
      <w:r w:rsidRPr="00365474">
        <w:rPr>
          <w:rFonts w:ascii="Times New Roman" w:eastAsia="Calibri" w:hAnsi="Times New Roman" w:cs="Times New Roman"/>
          <w:lang w:val="ru-RU"/>
        </w:rPr>
        <w:t xml:space="preserve">- </w:t>
      </w:r>
      <w:r>
        <w:rPr>
          <w:rFonts w:ascii="Times New Roman" w:eastAsia="Calibri" w:hAnsi="Times New Roman" w:cs="Times New Roman"/>
          <w:lang w:val="ru-RU"/>
        </w:rPr>
        <w:t>Федеральная</w:t>
      </w:r>
      <w:r w:rsidRPr="00365474">
        <w:rPr>
          <w:rFonts w:ascii="Times New Roman" w:eastAsia="Calibri" w:hAnsi="Times New Roman" w:cs="Times New Roman"/>
          <w:lang w:val="ru-RU"/>
        </w:rPr>
        <w:t xml:space="preserve"> образовательная программа.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365474" w:rsidRPr="00365474" w:rsidRDefault="00365474" w:rsidP="00365474">
      <w:pPr>
        <w:widowControl/>
        <w:tabs>
          <w:tab w:val="left" w:pos="720"/>
        </w:tabs>
        <w:autoSpaceDE/>
        <w:autoSpaceDN/>
        <w:spacing w:after="120"/>
        <w:ind w:firstLine="90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Учебный план школы раскрывает номенклатуру образовательных областей и учебных предметов.</w:t>
      </w:r>
    </w:p>
    <w:p w:rsidR="00365474" w:rsidRPr="00365474" w:rsidRDefault="00365474" w:rsidP="00365474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Образовательная область</w:t>
      </w: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«Русский язык и литература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 включает два учебных предмета: </w:t>
      </w:r>
      <w:r w:rsidRPr="003654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Русский язык, Литературное чтение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365474" w:rsidRPr="00365474" w:rsidRDefault="00365474" w:rsidP="00365474">
      <w:pPr>
        <w:widowControl/>
        <w:autoSpaceDE/>
        <w:autoSpaceDN/>
        <w:spacing w:after="200"/>
        <w:ind w:firstLine="6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Изучение </w:t>
      </w:r>
      <w:r w:rsidRPr="003654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Русского языка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начинается в первом классе после периода обучения грамоте. Основная цель обучения русскому языку — формирование первоначальных представлений о системе языка, развитие коммуникативной деятельности, осознание важности языка как средства общения, стремление развивать культуру устной и письменной речи, речевое творчество.</w:t>
      </w:r>
    </w:p>
    <w:p w:rsidR="00365474" w:rsidRPr="00365474" w:rsidRDefault="00365474" w:rsidP="00365474">
      <w:pPr>
        <w:widowControl/>
        <w:autoSpaceDE/>
        <w:autoSpaceDN/>
        <w:spacing w:after="200"/>
        <w:ind w:firstLine="6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Основная цель изучения </w:t>
      </w:r>
      <w:r w:rsidRPr="003654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Литературного чтения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— формирование читательской деятельности, интереса к самостоятельному чтению; осознание его важности для саморазвития. На этом этапе обучения осуществляется пропедевтика литературоведческих понятий, формируются универсальные учебные действия по поиску информации в текстах различного типа и </w:t>
      </w:r>
      <w:proofErr w:type="spellStart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ее</w:t>
      </w:r>
      <w:proofErr w:type="spellEnd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использованию для решения учебных задач. Осуществляется становление и развитие умений анализировать фольклорный текст и текст художественного произведения, определять его тему, главную мысль и выразительные средства, используемые автором.</w:t>
      </w:r>
    </w:p>
    <w:p w:rsidR="00365474" w:rsidRPr="00365474" w:rsidRDefault="00365474" w:rsidP="00365474">
      <w:pPr>
        <w:widowControl/>
        <w:autoSpaceDE/>
        <w:autoSpaceDN/>
        <w:ind w:firstLine="6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Образовательная область</w:t>
      </w: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«Иностранный язык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 включает учебный предмет </w:t>
      </w:r>
      <w:r w:rsidRPr="003654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Иностранный язык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Изучение </w:t>
      </w:r>
      <w:r w:rsidRPr="003654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Иностранного языка (со 2 класса)</w:t>
      </w:r>
      <w:r w:rsidRPr="0036547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призвано сформировать представление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В процессе изучения иностранного языка осуществляется 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развитие коммуникативной деятельности во взаимосвязи всех </w:t>
      </w:r>
      <w:proofErr w:type="spellStart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ее</w:t>
      </w:r>
      <w:proofErr w:type="spellEnd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сторон: </w:t>
      </w:r>
      <w:proofErr w:type="spellStart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, диалогической и монологической речи, чтения и письма, решения творческих задач на страноведческом материале.</w:t>
      </w:r>
    </w:p>
    <w:p w:rsidR="00365474" w:rsidRPr="00365474" w:rsidRDefault="00365474" w:rsidP="00365474">
      <w:pPr>
        <w:widowControl/>
        <w:autoSpaceDE/>
        <w:autoSpaceDN/>
        <w:ind w:firstLine="6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«Математика и информатика»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Предметная область реализуется предметом </w:t>
      </w:r>
      <w:r w:rsidRPr="003654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Математика</w:t>
      </w: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Изучение этого учебного курса способствует формированию начальных представлений о математических взаимоотношениях объектов окружающего мира, выраженных числом, формой, временем, пространством и др. У младших школьников развивается логическое и символическое мышление, математическая речь, пространственное воображение; формируются интеллектуальные познавательные учебные действия, которые постепенно принимают характер универсальных (сопоставление, классификация, рассуждение, доказательство и др.).</w:t>
      </w:r>
    </w:p>
    <w:p w:rsidR="00365474" w:rsidRPr="00365474" w:rsidRDefault="00365474" w:rsidP="00365474">
      <w:pPr>
        <w:widowControl/>
        <w:autoSpaceDE/>
        <w:autoSpaceDN/>
        <w:ind w:firstLine="6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О</w:t>
      </w: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бществознание и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е</w:t>
      </w: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стествознание. Окружающий мир». 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Предметная область реализуется с помощью учебного предмета </w:t>
      </w:r>
      <w:r w:rsidRPr="003654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Окружающий мир.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Его изучение способствует осознанию обучающимся целостности и многообразия мира, формированию у младших школьников системы нравственно ценных отношений к окружающей природе, общественным событиям, людям, культуре и истории родной страны. Осваиваются правила безопасного поведения с </w:t>
      </w:r>
      <w:proofErr w:type="spellStart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учетом</w:t>
      </w:r>
      <w:proofErr w:type="spellEnd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изменяющейся среды обитания. В процессе изучения окружающего мира происходит становление разных видов деятельности, обеспечивающих как накопление и обогащение знаний (восприятие, игра, моделирование), их использование в практических и жизненных ситуациях (общественно-полезный труд; труд в условиях семьи), так и объединение, систематизация и классификация знаний в процессе поисковой, экспериментальной и исследовательской деятельности, посильной для младшего школьника. В качестве результата процесс обучения предполагает </w:t>
      </w:r>
      <w:proofErr w:type="spellStart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универсальных учебных действий разного вида (познавательных, коммуникативных, рефлексивных, регулятивных).</w:t>
      </w:r>
    </w:p>
    <w:p w:rsidR="00365474" w:rsidRPr="00365474" w:rsidRDefault="00365474" w:rsidP="00365474">
      <w:pPr>
        <w:widowControl/>
        <w:autoSpaceDE/>
        <w:autoSpaceDN/>
        <w:ind w:firstLine="642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Основы религиозных культур и светской этики. (Модуль "Основы религиозных культур народов России»)</w:t>
      </w:r>
    </w:p>
    <w:p w:rsidR="00365474" w:rsidRPr="00365474" w:rsidRDefault="00365474" w:rsidP="00365474">
      <w:pPr>
        <w:widowControl/>
        <w:autoSpaceDE/>
        <w:autoSpaceDN/>
        <w:ind w:firstLine="642"/>
        <w:jc w:val="both"/>
        <w:rPr>
          <w:rFonts w:ascii="Times New Roman" w:eastAsia="Calibri" w:hAnsi="Times New Roman" w:cs="Times New Roman"/>
          <w:b/>
          <w:lang w:val="ru-RU"/>
        </w:rPr>
      </w:pPr>
      <w:r w:rsidRPr="00365474">
        <w:rPr>
          <w:rFonts w:ascii="Times New Roman" w:eastAsia="Calibri" w:hAnsi="Times New Roman" w:cs="Times New Roman"/>
          <w:lang w:val="ru-RU"/>
        </w:rPr>
        <w:t xml:space="preserve">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 </w:t>
      </w:r>
    </w:p>
    <w:p w:rsidR="00365474" w:rsidRPr="00365474" w:rsidRDefault="00365474" w:rsidP="00365474">
      <w:pPr>
        <w:widowControl/>
        <w:autoSpaceDE/>
        <w:autoSpaceDN/>
        <w:ind w:firstLine="6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Предметная область направлена на развитие представлений о значении нравственных норм и ценностей для достойной жизни личности, семьи и общества;</w:t>
      </w:r>
      <w:r w:rsidRPr="00365474">
        <w:rPr>
          <w:rFonts w:ascii="Calibri" w:eastAsia="Calibri" w:hAnsi="Calibri" w:cs="Times New Roman"/>
          <w:lang w:val="ru-RU"/>
        </w:rPr>
        <w:t xml:space="preserve"> 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готовности к нравственному самосовершенствованию, духовному саморазвитию; 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 религиях, их роли в культуре, истории и современности России, об исторической роли традиционных религий в становлении российской государственности; осознание ценности человеческой жизни; 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365474" w:rsidRPr="00365474" w:rsidRDefault="00365474" w:rsidP="00365474">
      <w:pPr>
        <w:widowControl/>
        <w:autoSpaceDE/>
        <w:autoSpaceDN/>
        <w:ind w:firstLine="6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«Искусство»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Предметная область включает два предмета: </w:t>
      </w:r>
      <w:r w:rsidRPr="003654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Изобразительное искусство, Музыка</w:t>
      </w:r>
      <w:r w:rsidRPr="0036547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. 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Изучение данных предметов способствует развитию художественно-образного восприятия мира, понимания его ценности для эмоционального, эстетического развития человека. В процессе их изучения развивается эстетическая культура обучающегося, способность средствами рисунка, лепки, танца, пения и др. понять собственное видение окружающего мира, творчески осмыслить его и передать в творческой продуктивной деятельности. Наряду с предметными универсальными действиями, необходимыми для осуществления изобразительной и музыкальной деятельности, в процессе изучения этих предметов формируются </w:t>
      </w:r>
      <w:proofErr w:type="spellStart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универсальные действия, среди которых особое место занимают сравнение и анализ, классификация и оценка.</w:t>
      </w:r>
    </w:p>
    <w:p w:rsidR="00365474" w:rsidRPr="00365474" w:rsidRDefault="00365474" w:rsidP="001D7B09">
      <w:pPr>
        <w:widowControl/>
        <w:autoSpaceDE/>
        <w:autoSpaceDN/>
        <w:ind w:firstLine="6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«Технология»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Предметная область представлена учебным предметом </w:t>
      </w:r>
      <w:r w:rsidRPr="003654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Технология</w:t>
      </w: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Основная цель его изучения — формирование опыта практической деятельности по преобразованию, моделированию, самостоятельному созданию объектов. Дети получают первоначальные навыки созидательного труда, развиваются универсальные учебные действия — планировать, контролировать и оценивать свою деятельность; формируется художественный и технологический вкус, навыки культуры труда и выполнения правил его безопасности. Существенным компонентом курса является введение информационно-коммуникативных технологий.</w:t>
      </w:r>
    </w:p>
    <w:p w:rsidR="000E6F38" w:rsidRPr="00EF5D1B" w:rsidRDefault="00365474" w:rsidP="001D7B09">
      <w:pPr>
        <w:widowControl/>
        <w:autoSpaceDE/>
        <w:autoSpaceDN/>
        <w:ind w:firstLine="6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54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«Физическая культура»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Предметная область реализуется предметом </w:t>
      </w:r>
      <w:r w:rsidRPr="003654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Физическая культура, ритмика</w:t>
      </w:r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Основная цель изучения – укрепление здоровья, формирование осознанного отношения к здоровому образу жизни. Формируются первоначальные умения </w:t>
      </w:r>
      <w:proofErr w:type="spellStart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365474">
        <w:rPr>
          <w:rFonts w:ascii="Times New Roman" w:eastAsia="Calibri" w:hAnsi="Times New Roman" w:cs="Times New Roman"/>
          <w:sz w:val="24"/>
          <w:szCs w:val="24"/>
          <w:lang w:val="ru-RU"/>
        </w:rPr>
        <w:t>, планирования двигательного режима своей жизни, контроля и оценки здорового и безопасного образа жизни.</w:t>
      </w:r>
    </w:p>
    <w:p w:rsidR="000E6F38" w:rsidRPr="00365474" w:rsidRDefault="000E6F38" w:rsidP="001D7B09">
      <w:pPr>
        <w:widowControl/>
        <w:autoSpaceDE/>
        <w:autoSpaceDN/>
        <w:ind w:firstLine="6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5D1B">
        <w:rPr>
          <w:rFonts w:ascii="Times New Roman" w:hAnsi="Times New Roman" w:cs="Times New Roman"/>
          <w:b/>
          <w:lang w:val="ru-RU"/>
        </w:rPr>
        <w:t>«Наглядная геометрия»</w:t>
      </w:r>
      <w:r w:rsidR="00EF5D1B">
        <w:rPr>
          <w:rFonts w:ascii="Times New Roman" w:hAnsi="Times New Roman" w:cs="Times New Roman"/>
          <w:b/>
          <w:lang w:val="ru-RU"/>
        </w:rPr>
        <w:t>.</w:t>
      </w:r>
      <w:r w:rsidRPr="00EF5D1B">
        <w:rPr>
          <w:rFonts w:ascii="Times New Roman" w:hAnsi="Times New Roman" w:cs="Times New Roman"/>
          <w:lang w:val="ru-RU"/>
        </w:rPr>
        <w:t xml:space="preserve"> Основная цель курса в начальных классах состоит в том, чтобы обеспечить высокий уровень математической грамотности учащихся и развить трудовые умения и навыки, так и в том, чтобы познакомить с основами конструкторско-практической деятельности и сформировать элементы конструкторского мышления, графической грамотности и технических умений и навыков у учащихся</w:t>
      </w:r>
      <w:r w:rsidR="00EF5D1B">
        <w:rPr>
          <w:rFonts w:ascii="Times New Roman" w:hAnsi="Times New Roman" w:cs="Times New Roman"/>
          <w:lang w:val="ru-RU"/>
        </w:rPr>
        <w:t>.</w:t>
      </w:r>
    </w:p>
    <w:p w:rsidR="00365474" w:rsidRPr="00365474" w:rsidRDefault="00365474" w:rsidP="001D7B09">
      <w:pPr>
        <w:widowControl/>
        <w:autoSpaceDE/>
        <w:autoSpaceDN/>
        <w:spacing w:after="200"/>
        <w:rPr>
          <w:rFonts w:ascii="Times New Roman" w:eastAsia="Calibri" w:hAnsi="Times New Roman" w:cs="Times New Roman"/>
          <w:lang w:val="ru-RU"/>
        </w:rPr>
      </w:pPr>
    </w:p>
    <w:p w:rsidR="007855DF" w:rsidRDefault="007855DF" w:rsidP="001D7B09">
      <w:pPr>
        <w:widowControl/>
        <w:autoSpaceDE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sectPr w:rsidR="0078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82" w:rsidRDefault="00097E82" w:rsidP="007855DF">
      <w:r>
        <w:separator/>
      </w:r>
    </w:p>
  </w:endnote>
  <w:endnote w:type="continuationSeparator" w:id="0">
    <w:p w:rsidR="00097E82" w:rsidRDefault="00097E82" w:rsidP="0078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82" w:rsidRDefault="00097E82" w:rsidP="007855DF">
      <w:r>
        <w:separator/>
      </w:r>
    </w:p>
  </w:footnote>
  <w:footnote w:type="continuationSeparator" w:id="0">
    <w:p w:rsidR="00097E82" w:rsidRDefault="00097E82" w:rsidP="007855DF">
      <w:r>
        <w:continuationSeparator/>
      </w:r>
    </w:p>
  </w:footnote>
  <w:footnote w:id="1">
    <w:p w:rsidR="007855DF" w:rsidRDefault="007855DF" w:rsidP="007855DF">
      <w:pPr>
        <w:tabs>
          <w:tab w:val="left" w:pos="341"/>
        </w:tabs>
        <w:spacing w:before="94" w:line="228" w:lineRule="auto"/>
        <w:ind w:right="115"/>
        <w:jc w:val="both"/>
        <w:rPr>
          <w:rFonts w:ascii="Times New Roman" w:hAnsi="Times New Roman" w:cs="Times New Roman"/>
          <w:color w:val="000000" w:themeColor="text1"/>
          <w:sz w:val="18"/>
          <w:szCs w:val="20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12"/>
    <w:rsid w:val="00026809"/>
    <w:rsid w:val="00097E82"/>
    <w:rsid w:val="000E6F38"/>
    <w:rsid w:val="00107B9F"/>
    <w:rsid w:val="00176C86"/>
    <w:rsid w:val="001D7B09"/>
    <w:rsid w:val="002862A5"/>
    <w:rsid w:val="00324B6F"/>
    <w:rsid w:val="003548CB"/>
    <w:rsid w:val="00365474"/>
    <w:rsid w:val="00576A96"/>
    <w:rsid w:val="00584F12"/>
    <w:rsid w:val="00592679"/>
    <w:rsid w:val="005A6EAC"/>
    <w:rsid w:val="006752A8"/>
    <w:rsid w:val="007855DF"/>
    <w:rsid w:val="007F1C15"/>
    <w:rsid w:val="0084779C"/>
    <w:rsid w:val="00957D67"/>
    <w:rsid w:val="00A94443"/>
    <w:rsid w:val="00B24630"/>
    <w:rsid w:val="00B27012"/>
    <w:rsid w:val="00B85A10"/>
    <w:rsid w:val="00CA5076"/>
    <w:rsid w:val="00CD542F"/>
    <w:rsid w:val="00DA0C39"/>
    <w:rsid w:val="00EF5D1B"/>
    <w:rsid w:val="00F32231"/>
    <w:rsid w:val="00F348AA"/>
    <w:rsid w:val="00F45EE9"/>
    <w:rsid w:val="00F96B7E"/>
    <w:rsid w:val="00F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55D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855DF"/>
    <w:pPr>
      <w:ind w:left="157" w:right="155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7855DF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7855DF"/>
  </w:style>
  <w:style w:type="character" w:styleId="a5">
    <w:name w:val="footnote reference"/>
    <w:basedOn w:val="a0"/>
    <w:uiPriority w:val="99"/>
    <w:semiHidden/>
    <w:unhideWhenUsed/>
    <w:rsid w:val="007855DF"/>
    <w:rPr>
      <w:vertAlign w:val="superscript"/>
    </w:rPr>
  </w:style>
  <w:style w:type="table" w:customStyle="1" w:styleId="TableNormal">
    <w:name w:val="Table Normal"/>
    <w:uiPriority w:val="2"/>
    <w:semiHidden/>
    <w:qFormat/>
    <w:rsid w:val="007855D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5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D1B"/>
    <w:rPr>
      <w:rFonts w:ascii="Tahoma" w:eastAsia="Bookman Old Style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55D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855DF"/>
    <w:pPr>
      <w:ind w:left="157" w:right="155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7855DF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7855DF"/>
  </w:style>
  <w:style w:type="character" w:styleId="a5">
    <w:name w:val="footnote reference"/>
    <w:basedOn w:val="a0"/>
    <w:uiPriority w:val="99"/>
    <w:semiHidden/>
    <w:unhideWhenUsed/>
    <w:rsid w:val="007855DF"/>
    <w:rPr>
      <w:vertAlign w:val="superscript"/>
    </w:rPr>
  </w:style>
  <w:style w:type="table" w:customStyle="1" w:styleId="TableNormal">
    <w:name w:val="Table Normal"/>
    <w:uiPriority w:val="2"/>
    <w:semiHidden/>
    <w:qFormat/>
    <w:rsid w:val="007855D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5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D1B"/>
    <w:rPr>
      <w:rFonts w:ascii="Tahoma" w:eastAsia="Bookman Old Style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2024-09-04T06:56:00Z</cp:lastPrinted>
  <dcterms:created xsi:type="dcterms:W3CDTF">2023-06-07T11:56:00Z</dcterms:created>
  <dcterms:modified xsi:type="dcterms:W3CDTF">2024-09-04T06:57:00Z</dcterms:modified>
</cp:coreProperties>
</file>